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B33E6" w14:textId="12BD119F" w:rsidR="005F6D54" w:rsidRPr="00E807F1" w:rsidRDefault="00DD6BE0"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#106</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Pr>
          <w:rFonts w:ascii="Arial" w:eastAsia="Batang" w:hAnsi="Arial" w:cs="Arial"/>
          <w:b/>
          <w:bCs/>
          <w:sz w:val="24"/>
          <w:szCs w:val="24"/>
        </w:rPr>
        <w:t>0</w:t>
      </w:r>
      <w:r w:rsidR="005B022B">
        <w:rPr>
          <w:rFonts w:ascii="Arial" w:eastAsia="Batang" w:hAnsi="Arial" w:cs="Arial"/>
          <w:b/>
          <w:bCs/>
          <w:sz w:val="24"/>
          <w:szCs w:val="24"/>
        </w:rPr>
        <w:t>6279</w:t>
      </w:r>
    </w:p>
    <w:p w14:paraId="7B12D47F" w14:textId="0D26C887" w:rsidR="005F6D54" w:rsidRDefault="00DD6BE0"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Reno, Nevada, US</w:t>
      </w:r>
      <w:r w:rsidR="00A75607">
        <w:rPr>
          <w:rFonts w:ascii="Arial" w:eastAsia="Batang" w:hAnsi="Arial" w:cs="Arial"/>
          <w:b/>
          <w:bCs/>
          <w:sz w:val="24"/>
          <w:szCs w:val="24"/>
        </w:rPr>
        <w:t xml:space="preserve">, </w:t>
      </w:r>
      <w:r>
        <w:rPr>
          <w:rFonts w:ascii="Arial" w:eastAsia="Batang" w:hAnsi="Arial" w:cs="Arial"/>
          <w:b/>
          <w:bCs/>
          <w:sz w:val="24"/>
          <w:szCs w:val="24"/>
        </w:rPr>
        <w:t>13</w:t>
      </w:r>
      <w:r w:rsidR="005F6D54" w:rsidRPr="00E807F1">
        <w:rPr>
          <w:rFonts w:ascii="Arial" w:eastAsia="Batang" w:hAnsi="Arial" w:cs="Arial"/>
          <w:b/>
          <w:bCs/>
          <w:sz w:val="24"/>
          <w:szCs w:val="24"/>
          <w:vertAlign w:val="superscript"/>
        </w:rPr>
        <w:t>th</w:t>
      </w:r>
      <w:r w:rsidR="005F6D54" w:rsidRPr="00E807F1">
        <w:rPr>
          <w:rFonts w:ascii="Arial" w:eastAsia="Batang" w:hAnsi="Arial" w:cs="Arial"/>
          <w:b/>
          <w:bCs/>
          <w:sz w:val="24"/>
          <w:szCs w:val="24"/>
        </w:rPr>
        <w:t xml:space="preserve"> – </w:t>
      </w:r>
      <w:r w:rsidR="00A75607">
        <w:rPr>
          <w:rFonts w:ascii="Arial" w:eastAsia="Batang" w:hAnsi="Arial" w:cs="Arial"/>
          <w:b/>
          <w:bCs/>
          <w:sz w:val="24"/>
          <w:szCs w:val="24"/>
        </w:rPr>
        <w:t>1</w:t>
      </w:r>
      <w:r>
        <w:rPr>
          <w:rFonts w:ascii="Arial" w:eastAsia="Batang" w:hAnsi="Arial" w:cs="Arial"/>
          <w:b/>
          <w:bCs/>
          <w:sz w:val="24"/>
          <w:szCs w:val="24"/>
        </w:rPr>
        <w:t>7</w:t>
      </w:r>
      <w:r w:rsidR="00A75607" w:rsidRPr="00A75607">
        <w:rPr>
          <w:rFonts w:ascii="Arial" w:eastAsia="Batang" w:hAnsi="Arial" w:cs="Arial"/>
          <w:b/>
          <w:bCs/>
          <w:sz w:val="24"/>
          <w:szCs w:val="24"/>
          <w:vertAlign w:val="superscript"/>
        </w:rPr>
        <w:t>th</w:t>
      </w:r>
      <w:r>
        <w:rPr>
          <w:rFonts w:ascii="Arial" w:eastAsia="Batang" w:hAnsi="Arial" w:cs="Arial"/>
          <w:b/>
          <w:bCs/>
          <w:sz w:val="24"/>
          <w:szCs w:val="24"/>
        </w:rPr>
        <w:t xml:space="preserve"> May</w:t>
      </w:r>
      <w:r w:rsidR="005F6D54" w:rsidRPr="00E807F1">
        <w:rPr>
          <w:rFonts w:ascii="Arial" w:eastAsia="Batang" w:hAnsi="Arial" w:cs="Arial"/>
          <w:b/>
          <w:bCs/>
          <w:sz w:val="24"/>
          <w:szCs w:val="24"/>
        </w:rPr>
        <w:t>,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974AA9F"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DD6BE0">
        <w:rPr>
          <w:rFonts w:ascii="Arial" w:hAnsi="Arial" w:cs="Arial"/>
          <w:b/>
          <w:sz w:val="24"/>
          <w:szCs w:val="24"/>
        </w:rPr>
        <w:t>Fallback to 4-step procedure</w:t>
      </w:r>
      <w:r w:rsidR="00A67F51">
        <w:rPr>
          <w:rFonts w:ascii="Arial" w:hAnsi="Arial" w:cs="Arial"/>
          <w:b/>
          <w:sz w:val="24"/>
          <w:szCs w:val="24"/>
        </w:rPr>
        <w:t xml:space="preserve"> </w:t>
      </w:r>
    </w:p>
    <w:p w14:paraId="6AC8B0BF" w14:textId="6B4DA63C"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593D24">
        <w:rPr>
          <w:rFonts w:ascii="Arial" w:hAnsi="Arial" w:cs="Arial"/>
          <w:b/>
          <w:sz w:val="24"/>
          <w:szCs w:val="24"/>
        </w:rPr>
        <w:t>11.13</w:t>
      </w:r>
      <w:r w:rsidR="00210266">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74607E80" w14:textId="05CDC464" w:rsidR="00232050" w:rsidRDefault="00DD6BE0" w:rsidP="00603BB2">
      <w:pPr>
        <w:pStyle w:val="bullet1"/>
        <w:numPr>
          <w:ilvl w:val="0"/>
          <w:numId w:val="0"/>
        </w:numPr>
        <w:spacing w:after="120"/>
        <w:jc w:val="both"/>
      </w:pPr>
      <w:r>
        <w:t>In RAN2#105bis</w:t>
      </w:r>
      <w:r w:rsidR="00232050">
        <w:t xml:space="preserve">, </w:t>
      </w:r>
      <w:r w:rsidR="00B55C19" w:rsidRPr="00B55C19">
        <w:t xml:space="preserve">the following </w:t>
      </w:r>
      <w:r>
        <w:t>agreement was made on whether to use 2-step and 4-step RACH</w:t>
      </w:r>
      <w:r w:rsidR="00232050">
        <w:t>:</w:t>
      </w:r>
    </w:p>
    <w:p w14:paraId="1EC7378E" w14:textId="77777777" w:rsidR="00494961" w:rsidRPr="00DD6BE0" w:rsidRDefault="00B96008" w:rsidP="00DD6BE0">
      <w:pPr>
        <w:pStyle w:val="bullet1"/>
        <w:numPr>
          <w:ilvl w:val="1"/>
          <w:numId w:val="42"/>
        </w:numPr>
        <w:spacing w:after="120"/>
        <w:jc w:val="both"/>
        <w:rPr>
          <w:lang w:val="en-GB"/>
        </w:rPr>
      </w:pPr>
      <w:r w:rsidRPr="00DD6BE0">
        <w:rPr>
          <w:lang w:val="en-GB"/>
        </w:rPr>
        <w:t xml:space="preserve">Criteria on whether the UE uses 2-step RACH or 4-step RACH shall be clearly specified </w:t>
      </w:r>
    </w:p>
    <w:p w14:paraId="5AE00C41" w14:textId="07D62B7A" w:rsidR="00323FE8" w:rsidRDefault="00D56377" w:rsidP="00541F0B">
      <w:pPr>
        <w:pStyle w:val="BodyText"/>
        <w:spacing w:before="120" w:after="360"/>
        <w:rPr>
          <w:lang w:val="en-US" w:eastAsia="zh-CN"/>
        </w:rPr>
      </w:pPr>
      <w:r w:rsidRPr="00D56377">
        <w:rPr>
          <w:lang w:val="en-US" w:eastAsia="zh-CN"/>
        </w:rPr>
        <w:t xml:space="preserve">In the contribution, </w:t>
      </w:r>
      <w:r w:rsidR="00DD6BE0">
        <w:rPr>
          <w:lang w:val="en-US" w:eastAsia="zh-CN"/>
        </w:rPr>
        <w:t xml:space="preserve">the </w:t>
      </w:r>
      <w:r w:rsidR="0055545A">
        <w:rPr>
          <w:lang w:val="en-US" w:eastAsia="zh-CN"/>
        </w:rPr>
        <w:t>criteria on whether the UE uses 2-Step RACH or 4-Step RACH</w:t>
      </w:r>
      <w:r w:rsidR="00D43DF0">
        <w:rPr>
          <w:lang w:val="en-US" w:eastAsia="zh-CN"/>
        </w:rPr>
        <w:t xml:space="preserve"> during the initial transmission and subsequent retransmission</w:t>
      </w:r>
      <w:r w:rsidR="0055545A">
        <w:rPr>
          <w:lang w:val="en-US" w:eastAsia="zh-CN"/>
        </w:rPr>
        <w:t xml:space="preserve"> are discussed</w:t>
      </w:r>
      <w:r w:rsidR="00CC6010">
        <w:rPr>
          <w:lang w:val="en-US" w:eastAsia="zh-CN"/>
        </w:rPr>
        <w:t>. Also</w:t>
      </w:r>
      <w:r w:rsidR="0055545A">
        <w:rPr>
          <w:lang w:val="en-US" w:eastAsia="zh-CN"/>
        </w:rPr>
        <w:t xml:space="preserve"> </w:t>
      </w:r>
      <w:r w:rsidR="00DD6BE0">
        <w:rPr>
          <w:lang w:val="en-US" w:eastAsia="zh-CN"/>
        </w:rPr>
        <w:t>possible fallback scenarios are being analyzed</w:t>
      </w:r>
      <w:r w:rsidR="00356054">
        <w:rPr>
          <w:lang w:val="en-US" w:eastAsia="zh-CN"/>
        </w:rPr>
        <w:t xml:space="preserve"> and considered whether the</w:t>
      </w:r>
      <w:r w:rsidR="00CC6010">
        <w:rPr>
          <w:lang w:val="en-US" w:eastAsia="zh-CN"/>
        </w:rPr>
        <w:t xml:space="preserve"> 2-step RACH</w:t>
      </w:r>
      <w:r w:rsidR="00356054">
        <w:rPr>
          <w:lang w:val="en-US" w:eastAsia="zh-CN"/>
        </w:rPr>
        <w:t xml:space="preserve"> should be fallback to 4-step RACH in those scenario</w:t>
      </w:r>
      <w:r w:rsidR="00A0083B">
        <w:rPr>
          <w:lang w:val="en-US" w:eastAsia="zh-CN"/>
        </w:rPr>
        <w:t>s.</w:t>
      </w:r>
      <w:r w:rsidR="00DD6BE0">
        <w:rPr>
          <w:lang w:val="en-US" w:eastAsia="zh-CN"/>
        </w:rPr>
        <w:t xml:space="preserve"> </w:t>
      </w:r>
    </w:p>
    <w:p w14:paraId="17466DC6" w14:textId="0E99287D" w:rsidR="0055545A" w:rsidRDefault="0055545A" w:rsidP="000D1153">
      <w:pPr>
        <w:pStyle w:val="Heading1"/>
      </w:pPr>
      <w:r>
        <w:t>Criteria on whether UE uses 2-Step or 4-Step RACH</w:t>
      </w:r>
    </w:p>
    <w:p w14:paraId="4F6A60EA" w14:textId="3E4E96FA" w:rsidR="0055545A" w:rsidRPr="00775FF6" w:rsidRDefault="0055545A" w:rsidP="0055545A">
      <w:pPr>
        <w:spacing w:after="0"/>
        <w:rPr>
          <w:noProof/>
        </w:rPr>
      </w:pPr>
      <w:r>
        <w:rPr>
          <w:noProof/>
          <w:lang w:val="en-GB"/>
        </w:rPr>
        <w:t>N</w:t>
      </w:r>
      <w:r w:rsidRPr="00775FF6">
        <w:rPr>
          <w:noProof/>
        </w:rPr>
        <w:t>etwork may want to control the amount of contention and/or UL interference using 2-Step RACH procedure, depending on how the radio resources for MsgA PUSCH are allocated. Hence it is beneficial for the network to configure which use cases</w:t>
      </w:r>
      <w:r w:rsidR="00CC6010">
        <w:rPr>
          <w:noProof/>
        </w:rPr>
        <w:t>/RA triggers</w:t>
      </w:r>
      <w:r w:rsidRPr="00775FF6">
        <w:rPr>
          <w:noProof/>
        </w:rPr>
        <w:t xml:space="preserve"> to apply the 2-step CBRA procedure and which will use only 4-step CBRA procedure. </w:t>
      </w:r>
    </w:p>
    <w:p w14:paraId="3F14D3B0" w14:textId="77777777" w:rsidR="0055545A" w:rsidRPr="00775FF6" w:rsidRDefault="0055545A" w:rsidP="0055545A">
      <w:pPr>
        <w:spacing w:after="0"/>
        <w:rPr>
          <w:lang w:eastAsia="x-none"/>
        </w:rPr>
      </w:pPr>
    </w:p>
    <w:p w14:paraId="1D09E93F" w14:textId="6802BC60" w:rsidR="0055545A" w:rsidRPr="00775FF6" w:rsidRDefault="0055545A" w:rsidP="0055545A">
      <w:r w:rsidRPr="00775FF6">
        <w:rPr>
          <w:b/>
        </w:rPr>
        <w:t xml:space="preserve">Proposal#1: </w:t>
      </w:r>
      <w:r w:rsidRPr="00775FF6">
        <w:t xml:space="preserve">The network should be able to configure which random access triggers can </w:t>
      </w:r>
      <w:r w:rsidR="008F2FE2">
        <w:t>initiate</w:t>
      </w:r>
      <w:r w:rsidRPr="00775FF6">
        <w:t xml:space="preserve"> the 2-step CBRA procedure</w:t>
      </w:r>
      <w:r w:rsidR="005836FA">
        <w:t xml:space="preserve"> from the beginning when initiating RACH</w:t>
      </w:r>
      <w:r w:rsidRPr="00775FF6">
        <w:t xml:space="preserve"> and which can apply only 4-step CBRA procedure.</w:t>
      </w:r>
    </w:p>
    <w:p w14:paraId="2045D55A" w14:textId="161F9E4B" w:rsidR="0055545A" w:rsidRPr="00775FF6" w:rsidRDefault="0055545A" w:rsidP="0055545A">
      <w:r w:rsidRPr="00775FF6">
        <w:t xml:space="preserve">Such network control can use SIB or dedicated DL signalling to indicate whether 2-step RACH should be applied to certain random access events. The SIB indication can be used to control the random access events related to transition from idle/inactive to connected as well as for RRC re-establishment, while </w:t>
      </w:r>
      <w:r w:rsidR="005836FA" w:rsidRPr="005836FA">
        <w:t>dedicated signaling (such as RRC Reconfiguration message or PDCCH order) could be used</w:t>
      </w:r>
      <w:r w:rsidR="005836FA" w:rsidRPr="00775FF6">
        <w:t xml:space="preserve"> </w:t>
      </w:r>
      <w:r w:rsidRPr="00775FF6">
        <w:t>for other random access events that occur in connected mode.</w:t>
      </w:r>
    </w:p>
    <w:p w14:paraId="493EF065" w14:textId="2629EEC9" w:rsidR="0055545A" w:rsidRDefault="0055545A" w:rsidP="0055545A">
      <w:r w:rsidRPr="00775FF6">
        <w:rPr>
          <w:b/>
        </w:rPr>
        <w:t>Proposal#2:</w:t>
      </w:r>
      <w:r w:rsidRPr="00775FF6">
        <w:t xml:space="preserve">  </w:t>
      </w:r>
      <w:r>
        <w:t>If propo</w:t>
      </w:r>
      <w:r w:rsidR="008B05F0">
        <w:t xml:space="preserve">sal#1 is agreed for 2-step RACH, </w:t>
      </w:r>
      <w:r w:rsidR="005836FA" w:rsidRPr="008B05F0">
        <w:t xml:space="preserve">the </w:t>
      </w:r>
      <w:r w:rsidR="004B0BFD" w:rsidRPr="008B05F0">
        <w:t>RA triggers</w:t>
      </w:r>
      <w:r w:rsidR="005836FA" w:rsidRPr="008B05F0">
        <w:t xml:space="preserve"> to use the 2-step RACH</w:t>
      </w:r>
      <w:r w:rsidR="004B0BFD" w:rsidRPr="008B05F0">
        <w:t xml:space="preserve"> in IDLE/INACTIVE as well as for RRC re-establishment</w:t>
      </w:r>
      <w:r w:rsidR="005836FA" w:rsidRPr="008B05F0">
        <w:t xml:space="preserve"> is conveyed via</w:t>
      </w:r>
      <w:r w:rsidR="008B05F0">
        <w:t xml:space="preserve"> SIB,</w:t>
      </w:r>
      <w:r w:rsidRPr="008B05F0">
        <w:t xml:space="preserve"> </w:t>
      </w:r>
      <w:r w:rsidRPr="00775FF6">
        <w:t>and</w:t>
      </w:r>
      <w:r w:rsidR="004B0BFD">
        <w:t xml:space="preserve"> for RRC Connected mode</w:t>
      </w:r>
      <w:r w:rsidR="008B05F0">
        <w:t xml:space="preserve"> </w:t>
      </w:r>
      <w:r w:rsidR="004B0BFD">
        <w:t xml:space="preserve">is provided </w:t>
      </w:r>
      <w:r w:rsidR="005836FA">
        <w:t>via</w:t>
      </w:r>
      <w:r w:rsidRPr="00775FF6">
        <w:t xml:space="preserve"> RRC Reconfiguration message or PDCCH order.</w:t>
      </w:r>
    </w:p>
    <w:p w14:paraId="37F77D22" w14:textId="171B05D8" w:rsidR="0055545A" w:rsidRDefault="0055545A" w:rsidP="0055545A">
      <w:r>
        <w:t>In addition to control on which RA triggers can use 2-Step RACH, it is also beneficia</w:t>
      </w:r>
      <w:r w:rsidR="00632312">
        <w:t xml:space="preserve">l </w:t>
      </w:r>
      <w:r w:rsidR="00DC50B3">
        <w:t>to have criteria deciding on whether to use 2-Step RACH and 4-Step RACH based on channel quality</w:t>
      </w:r>
      <w:r w:rsidR="00A54F43">
        <w:t xml:space="preserve"> on </w:t>
      </w:r>
      <w:r w:rsidR="005836FA">
        <w:t>top of</w:t>
      </w:r>
      <w:r w:rsidR="00A54F43">
        <w:t xml:space="preserve"> RA triggers that </w:t>
      </w:r>
      <w:r w:rsidR="005836FA">
        <w:t>are configured to initiate</w:t>
      </w:r>
      <w:r w:rsidR="00A54F43">
        <w:t xml:space="preserve"> 2-Step RACH</w:t>
      </w:r>
      <w:r w:rsidR="00632312">
        <w:t>. This is particularly useful to</w:t>
      </w:r>
      <w:r w:rsidR="00A54F43">
        <w:t xml:space="preserve"> provide</w:t>
      </w:r>
      <w:r w:rsidR="00DC50B3">
        <w:t xml:space="preserve"> finer control </w:t>
      </w:r>
      <w:r w:rsidR="00A54F43">
        <w:t xml:space="preserve">on </w:t>
      </w:r>
      <w:r w:rsidR="00DC50B3">
        <w:t>the amount of UEs using the 2-Step RACH based on coverage</w:t>
      </w:r>
      <w:r w:rsidR="00632312">
        <w:t xml:space="preserve"> for a RA trigger</w:t>
      </w:r>
      <w:r w:rsidR="00A54F43">
        <w:t>.</w:t>
      </w:r>
      <w:r w:rsidR="00D43DF0">
        <w:t xml:space="preserve"> Similar channel quality based criteria based on RSRP of the PRACH serving cell as the selection of the UL and SUL can be used here. Like the selection of the UL and SUL, this is performed at the initialization of the PRACH procedure and thus the selection of 2-step and 4-step RACH should not be taken into consideration once the RACH is initiated (i.e. it is not part of the resource selection).</w:t>
      </w:r>
      <w:r w:rsidR="005433D5">
        <w:t xml:space="preserve"> The reason is that the UE will eventually fallback to 4-step</w:t>
      </w:r>
      <w:r w:rsidR="00D31B3A">
        <w:t xml:space="preserve"> and the coverage issue due to the PUSCH MsgA can be resolved via th</w:t>
      </w:r>
      <w:r w:rsidR="009E7D7D">
        <w:t>at</w:t>
      </w:r>
      <w:r w:rsidR="00D31B3A">
        <w:t xml:space="preserve"> fallback.</w:t>
      </w:r>
    </w:p>
    <w:p w14:paraId="3951D2CA" w14:textId="7DFE3B9B" w:rsidR="0055545A" w:rsidRDefault="0055545A" w:rsidP="0055545A">
      <w:r w:rsidRPr="00DC50B3">
        <w:rPr>
          <w:b/>
        </w:rPr>
        <w:t>Proposal#3:</w:t>
      </w:r>
      <w:r>
        <w:t xml:space="preserve"> Channel quality based criteria should also be introduced for RA triggers that </w:t>
      </w:r>
      <w:r w:rsidR="00A54F43">
        <w:t>are allowed</w:t>
      </w:r>
      <w:r w:rsidR="00CC6010">
        <w:t>/configured</w:t>
      </w:r>
      <w:r w:rsidR="00A54F43">
        <w:t xml:space="preserve"> to use 2-Step RACH.</w:t>
      </w:r>
    </w:p>
    <w:p w14:paraId="3603997B" w14:textId="7F3D15B8" w:rsidR="00D43DF0" w:rsidRDefault="00D43DF0" w:rsidP="0055545A">
      <w:r w:rsidRPr="008C595A">
        <w:rPr>
          <w:b/>
        </w:rPr>
        <w:t>Proposal#4:</w:t>
      </w:r>
      <w:r>
        <w:t xml:space="preserve"> RSRP based criteria </w:t>
      </w:r>
      <w:r w:rsidR="009E7D7D">
        <w:t>(</w:t>
      </w:r>
      <w:r>
        <w:t xml:space="preserve">similar to the selection of </w:t>
      </w:r>
      <w:r w:rsidR="001E21D6">
        <w:t>S</w:t>
      </w:r>
      <w:r>
        <w:t>UL and UL</w:t>
      </w:r>
      <w:r w:rsidR="009E7D7D">
        <w:t>)</w:t>
      </w:r>
      <w:r>
        <w:t xml:space="preserve"> can be used for selection of 2-step and 4-step RACH</w:t>
      </w:r>
      <w:r w:rsidR="009E7D7D">
        <w:t>.</w:t>
      </w:r>
    </w:p>
    <w:p w14:paraId="2E661859" w14:textId="02BBF1EF" w:rsidR="00D43DF0" w:rsidRPr="0055545A" w:rsidRDefault="00D43DF0" w:rsidP="0055545A">
      <w:pPr>
        <w:rPr>
          <w:lang w:val="en-GB" w:eastAsia="zh-CN"/>
        </w:rPr>
      </w:pPr>
      <w:r w:rsidRPr="008C595A">
        <w:rPr>
          <w:b/>
        </w:rPr>
        <w:t>Proposal#5:</w:t>
      </w:r>
      <w:r>
        <w:t xml:space="preserve"> The selection of 2-step and 4-step RACH is part of the initialization part of the RACH procedure and not part of the resource selection of the RACH procedure (i.e. </w:t>
      </w:r>
      <w:r w:rsidR="008C595A">
        <w:t>t</w:t>
      </w:r>
      <w:r>
        <w:t xml:space="preserve">here is no selection of 2-step and 4-step RACH for </w:t>
      </w:r>
      <w:r w:rsidR="008C595A">
        <w:t>reattempt</w:t>
      </w:r>
      <w:r w:rsidR="009E7D7D">
        <w:t>s</w:t>
      </w:r>
      <w:r w:rsidR="008C595A">
        <w:t xml:space="preserve"> within </w:t>
      </w:r>
      <w:r w:rsidR="009E7D7D">
        <w:t>the RACH</w:t>
      </w:r>
      <w:r w:rsidR="008C595A">
        <w:t xml:space="preserve"> procedure</w:t>
      </w:r>
      <w:r w:rsidR="009E7D7D">
        <w:t xml:space="preserve"> itself</w:t>
      </w:r>
      <w:r w:rsidR="008C595A">
        <w:t>).</w:t>
      </w:r>
    </w:p>
    <w:p w14:paraId="637839CC" w14:textId="2E220759" w:rsidR="000D1153" w:rsidRPr="00047F75" w:rsidRDefault="00110E11" w:rsidP="000D1153">
      <w:pPr>
        <w:pStyle w:val="Heading1"/>
      </w:pPr>
      <w:r>
        <w:lastRenderedPageBreak/>
        <w:t>F</w:t>
      </w:r>
      <w:r w:rsidR="008C3A4A">
        <w:t xml:space="preserve">ailure scenarios for </w:t>
      </w:r>
      <w:r>
        <w:t xml:space="preserve">possible </w:t>
      </w:r>
      <w:r w:rsidR="008C3A4A">
        <w:t>f</w:t>
      </w:r>
      <w:r w:rsidR="00356054">
        <w:t>allback to 4-step RACH</w:t>
      </w:r>
    </w:p>
    <w:p w14:paraId="1F7DEC26" w14:textId="05670A79" w:rsidR="008C3A4A" w:rsidRPr="00775FF6" w:rsidRDefault="008C3A4A" w:rsidP="008C3A4A">
      <w:pPr>
        <w:jc w:val="both"/>
        <w:rPr>
          <w:lang w:val="en-GB" w:eastAsia="zh-CN"/>
        </w:rPr>
      </w:pPr>
      <w:r w:rsidRPr="00775FF6">
        <w:rPr>
          <w:lang w:val="en-GB" w:eastAsia="zh-CN"/>
        </w:rPr>
        <w:t xml:space="preserve">As illustrated in </w:t>
      </w:r>
      <w:r w:rsidRPr="00775FF6">
        <w:rPr>
          <w:lang w:val="en-GB" w:eastAsia="zh-CN"/>
        </w:rPr>
        <w:fldChar w:fldCharType="begin"/>
      </w:r>
      <w:r w:rsidRPr="00775FF6">
        <w:rPr>
          <w:lang w:val="en-GB" w:eastAsia="zh-CN"/>
        </w:rPr>
        <w:instrText xml:space="preserve"> REF _Ref107509 \h </w:instrText>
      </w:r>
      <w:r>
        <w:rPr>
          <w:lang w:val="en-GB" w:eastAsia="zh-CN"/>
        </w:rPr>
        <w:instrText xml:space="preserve"> \* MERGEFORMAT </w:instrText>
      </w:r>
      <w:r w:rsidRPr="00775FF6">
        <w:rPr>
          <w:lang w:val="en-GB" w:eastAsia="zh-CN"/>
        </w:rPr>
      </w:r>
      <w:r w:rsidRPr="00775FF6">
        <w:rPr>
          <w:lang w:val="en-GB" w:eastAsia="zh-CN"/>
        </w:rPr>
        <w:fldChar w:fldCharType="separate"/>
      </w:r>
      <w:r w:rsidRPr="00775FF6">
        <w:t xml:space="preserve">Figure </w:t>
      </w:r>
      <w:r w:rsidRPr="00775FF6">
        <w:rPr>
          <w:noProof/>
        </w:rPr>
        <w:t>1</w:t>
      </w:r>
      <w:r w:rsidRPr="00775FF6">
        <w:rPr>
          <w:lang w:val="en-GB" w:eastAsia="zh-CN"/>
        </w:rPr>
        <w:fldChar w:fldCharType="end"/>
      </w:r>
      <w:r w:rsidRPr="00775FF6">
        <w:rPr>
          <w:lang w:val="en-GB" w:eastAsia="zh-CN"/>
        </w:rPr>
        <w:t>, in the first step of 2-step RACH procedure, UE transmits a PRACH preamble and associated MsgA PUSCH on a configured time and frequency resource, where MsgA PUSCH may carry at least equivalent contents of Msg3 in 4-step RAC</w:t>
      </w:r>
      <w:r>
        <w:rPr>
          <w:lang w:val="en-GB" w:eastAsia="zh-CN"/>
        </w:rPr>
        <w:t>H</w:t>
      </w:r>
      <w:r w:rsidRPr="00775FF6">
        <w:rPr>
          <w:lang w:val="en-GB" w:eastAsia="zh-CN"/>
        </w:rPr>
        <w:t xml:space="preserve">. Further, after successful detection of PRACH preamble and decoding of MsgA PUSCH, gNB transmits MsgB in the second step which may carry equivalent contents of Msg2 and Msg4 in 4-step RACH. </w:t>
      </w:r>
    </w:p>
    <w:p w14:paraId="3CD93549" w14:textId="77777777" w:rsidR="008C3A4A" w:rsidRPr="00775FF6" w:rsidRDefault="008C3A4A" w:rsidP="008C3A4A">
      <w:pPr>
        <w:keepNext/>
        <w:jc w:val="center"/>
        <w:rPr>
          <w:lang w:val="en-GB"/>
        </w:rPr>
      </w:pPr>
      <w:r w:rsidRPr="00775FF6">
        <w:rPr>
          <w:noProof/>
          <w:lang w:val="en-GB" w:eastAsia="zh-CN"/>
        </w:rPr>
        <w:drawing>
          <wp:inline distT="0" distB="0" distL="0" distR="0" wp14:anchorId="20BD1201" wp14:editId="10686CAF">
            <wp:extent cx="2299778" cy="170361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22368" cy="1720349"/>
                    </a:xfrm>
                    <a:prstGeom prst="rect">
                      <a:avLst/>
                    </a:prstGeom>
                  </pic:spPr>
                </pic:pic>
              </a:graphicData>
            </a:graphic>
          </wp:inline>
        </w:drawing>
      </w:r>
    </w:p>
    <w:p w14:paraId="73DE164C" w14:textId="77777777" w:rsidR="008C3A4A" w:rsidRPr="00775FF6" w:rsidRDefault="008C3A4A" w:rsidP="008C3A4A">
      <w:pPr>
        <w:pStyle w:val="Caption"/>
        <w:jc w:val="center"/>
      </w:pPr>
      <w:bookmarkStart w:id="1" w:name="_Ref107509"/>
      <w:r w:rsidRPr="00775FF6">
        <w:t xml:space="preserve">Figure </w:t>
      </w:r>
      <w:r w:rsidRPr="00775FF6">
        <w:rPr>
          <w:noProof/>
        </w:rPr>
        <w:fldChar w:fldCharType="begin"/>
      </w:r>
      <w:r w:rsidRPr="00775FF6">
        <w:rPr>
          <w:noProof/>
        </w:rPr>
        <w:instrText xml:space="preserve"> SEQ Figure \* ARABIC </w:instrText>
      </w:r>
      <w:r w:rsidRPr="00775FF6">
        <w:rPr>
          <w:noProof/>
        </w:rPr>
        <w:fldChar w:fldCharType="separate"/>
      </w:r>
      <w:r w:rsidRPr="00775FF6">
        <w:rPr>
          <w:noProof/>
        </w:rPr>
        <w:t>1</w:t>
      </w:r>
      <w:r w:rsidRPr="00775FF6">
        <w:rPr>
          <w:noProof/>
        </w:rPr>
        <w:fldChar w:fldCharType="end"/>
      </w:r>
      <w:bookmarkEnd w:id="1"/>
      <w:r w:rsidRPr="00775FF6">
        <w:t>. Two-step RACH procedure</w:t>
      </w:r>
    </w:p>
    <w:p w14:paraId="2A0A4737" w14:textId="77777777" w:rsidR="008C3A4A" w:rsidRPr="00775FF6" w:rsidRDefault="008C3A4A" w:rsidP="008C3A4A">
      <w:pPr>
        <w:spacing w:after="0"/>
      </w:pPr>
    </w:p>
    <w:p w14:paraId="0CA8C29D" w14:textId="263A79E3" w:rsidR="008C3A4A" w:rsidRDefault="008C3A4A" w:rsidP="008C3A4A">
      <w:r w:rsidRPr="00775FF6">
        <w:t xml:space="preserve">In the first step of 2-step RACH, typically multiplexing capacity of PRACH is much larger than that of </w:t>
      </w:r>
      <w:r w:rsidR="00210266">
        <w:t>PUSCH transmission. Specifically</w:t>
      </w:r>
      <w:r w:rsidRPr="00775FF6">
        <w:t>,</w:t>
      </w:r>
      <w:r w:rsidR="00210266">
        <w:t xml:space="preserve"> it is agreed in RAN1#96 that multiple ROs can share the same MsgA PUSCH resource. In such case, it is possible that</w:t>
      </w:r>
      <w:r w:rsidRPr="00775FF6">
        <w:t xml:space="preserve"> multiple UEs </w:t>
      </w:r>
      <w:r w:rsidR="00754FEC">
        <w:t xml:space="preserve">may </w:t>
      </w:r>
      <w:r w:rsidRPr="00775FF6">
        <w:t>initiate 2-step RACH procedure</w:t>
      </w:r>
      <w:r w:rsidR="00754FEC">
        <w:t xml:space="preserve"> in different RO</w:t>
      </w:r>
      <w:r w:rsidRPr="00775FF6">
        <w:t xml:space="preserve"> and transmit</w:t>
      </w:r>
      <w:r w:rsidR="00754FEC">
        <w:t xml:space="preserve"> corresponding</w:t>
      </w:r>
      <w:r w:rsidRPr="00775FF6">
        <w:t xml:space="preserve"> PUSCHs in a shared time and frequency resource simultaneously</w:t>
      </w:r>
      <w:r w:rsidR="00843299">
        <w:t>.</w:t>
      </w:r>
      <w:r w:rsidRPr="00775FF6">
        <w:t xml:space="preserve">, </w:t>
      </w:r>
      <w:r w:rsidR="00843299">
        <w:t>I</w:t>
      </w:r>
      <w:r w:rsidR="00843299" w:rsidRPr="00775FF6">
        <w:t xml:space="preserve">t </w:t>
      </w:r>
      <w:r w:rsidRPr="00775FF6">
        <w:t>is likely that gNB may successfully detect PRACH preamble</w:t>
      </w:r>
      <w:r w:rsidR="00754FEC">
        <w:t xml:space="preserve"> for </w:t>
      </w:r>
      <w:r>
        <w:t>the UEs</w:t>
      </w:r>
      <w:r w:rsidRPr="00775FF6">
        <w:t xml:space="preserve">, but </w:t>
      </w:r>
      <w:r w:rsidR="00754FEC">
        <w:t xml:space="preserve">may </w:t>
      </w:r>
      <w:r w:rsidRPr="00775FF6">
        <w:t>fail to decode PUSCH</w:t>
      </w:r>
      <w:r w:rsidR="00661D7B">
        <w:t xml:space="preserve"> for all UEs except for a subset</w:t>
      </w:r>
      <w:r w:rsidRPr="00775FF6">
        <w:t>.</w:t>
      </w:r>
      <w:r w:rsidR="00540ACC">
        <w:t xml:space="preserve"> </w:t>
      </w:r>
      <w:r w:rsidR="00754FEC">
        <w:t>For those that gNB only detect</w:t>
      </w:r>
      <w:r w:rsidR="000872EE">
        <w:t>s</w:t>
      </w:r>
      <w:r w:rsidR="00754FEC">
        <w:t xml:space="preserve"> the preamble, t</w:t>
      </w:r>
      <w:r w:rsidR="00540ACC">
        <w:t>he gNB can direct the UE to fallback to 4-step RACH</w:t>
      </w:r>
      <w:r w:rsidR="006E2502">
        <w:t xml:space="preserve"> starting from Msg1 or Msg3</w:t>
      </w:r>
      <w:r w:rsidR="00540ACC">
        <w:t xml:space="preserve"> or perform 2-step RACH retransmission</w:t>
      </w:r>
      <w:r w:rsidR="00754FEC">
        <w:t xml:space="preserve"> or leave it to the UE to reattempt</w:t>
      </w:r>
      <w:r w:rsidR="00540ACC">
        <w:t>.</w:t>
      </w:r>
    </w:p>
    <w:p w14:paraId="111E3185" w14:textId="09EAC274" w:rsidR="008C3A4A" w:rsidRDefault="008C3A4A" w:rsidP="008C3A4A">
      <w:r w:rsidRPr="00B84F2D">
        <w:rPr>
          <w:b/>
        </w:rPr>
        <w:t>Observation#1:</w:t>
      </w:r>
      <w:r>
        <w:t xml:space="preserve"> </w:t>
      </w:r>
      <w:r w:rsidR="00B84F2D">
        <w:t xml:space="preserve">Scenario 1: </w:t>
      </w:r>
      <w:r>
        <w:t xml:space="preserve">gNB may </w:t>
      </w:r>
      <w:r w:rsidR="00754FEC">
        <w:t xml:space="preserve">successfully </w:t>
      </w:r>
      <w:r>
        <w:t>detec</w:t>
      </w:r>
      <w:r w:rsidR="00661D7B">
        <w:t>ts multiple preambles but only a subset of</w:t>
      </w:r>
      <w:r>
        <w:t xml:space="preserve"> </w:t>
      </w:r>
      <w:r w:rsidR="00B84F2D">
        <w:t xml:space="preserve">MsgA </w:t>
      </w:r>
      <w:r w:rsidR="00754FEC">
        <w:t>PUSCH is decoded</w:t>
      </w:r>
      <w:r w:rsidR="00B84F2D">
        <w:t xml:space="preserve"> in the shared PUSCH resource</w:t>
      </w:r>
      <w:r>
        <w:t xml:space="preserve"> </w:t>
      </w:r>
      <w:r w:rsidRPr="00775FF6">
        <w:t xml:space="preserve"> </w:t>
      </w:r>
    </w:p>
    <w:p w14:paraId="19991EBA" w14:textId="0C5E86CE" w:rsidR="008C3A4A" w:rsidRDefault="00B84F2D" w:rsidP="008C3A4A">
      <w:r>
        <w:t>As agreed in the last RAN2 meeting, it is agreed that an MsgB reception window is started when the MsgA PUSCH is transmitted. It is possible that the gNB does not detect the preamble and the MsgA PUSCH corresponding to a UE</w:t>
      </w:r>
      <w:r w:rsidR="005433D5">
        <w:t xml:space="preserve"> and hence the UE does not receive any Msg2 or MsgB during the MsgB reception window</w:t>
      </w:r>
      <w:r>
        <w:t>.</w:t>
      </w:r>
      <w:r w:rsidR="00540ACC">
        <w:t xml:space="preserve"> Upon expiry of the MsgB reception window, the UE can </w:t>
      </w:r>
      <w:r w:rsidR="001F4831">
        <w:t xml:space="preserve">either </w:t>
      </w:r>
      <w:r w:rsidR="00540ACC">
        <w:t>perform 2-step RACH retransmission or fallback to 4-step RACH</w:t>
      </w:r>
      <w:r w:rsidR="006E2502">
        <w:t xml:space="preserve"> starting from Msg1</w:t>
      </w:r>
      <w:r w:rsidR="00540ACC">
        <w:t>.</w:t>
      </w:r>
    </w:p>
    <w:p w14:paraId="4A30B3FF" w14:textId="58548C28" w:rsidR="00B84F2D" w:rsidRDefault="00B84F2D" w:rsidP="008C3A4A">
      <w:r w:rsidRPr="00540ACC">
        <w:rPr>
          <w:b/>
        </w:rPr>
        <w:t>Observation#2:</w:t>
      </w:r>
      <w:r>
        <w:t xml:space="preserve"> Scenario 2: gNB does not detect the preamble and MsgA PUSCH corresponding to a UE</w:t>
      </w:r>
    </w:p>
    <w:p w14:paraId="3E91B964" w14:textId="5BC31403" w:rsidR="00B84F2D" w:rsidRDefault="00540ACC" w:rsidP="008C3A4A">
      <w:r>
        <w:t>Similar to 4-step RACH, collision may occur when the multiple UEs use the same preamble in the same RO. The gNB may only capture and successfully decode at most one MsgA PUSCH among the colliding UEs. Only 1 UE will succeed contention resolution in MsgB, while the other UEs will fail contention resolution.</w:t>
      </w:r>
      <w:r w:rsidR="001F4831">
        <w:t xml:space="preserve"> For those UEs that failed contention resolution, it can either perform 2-step RACH retransmission or fallback to 4-step RACH</w:t>
      </w:r>
      <w:r w:rsidR="006E2502">
        <w:t xml:space="preserve"> starting from Msg1.</w:t>
      </w:r>
    </w:p>
    <w:p w14:paraId="62A76541" w14:textId="17DEF5D8" w:rsidR="00540ACC" w:rsidRDefault="00540ACC" w:rsidP="008C3A4A">
      <w:r w:rsidRPr="001F4831">
        <w:rPr>
          <w:b/>
        </w:rPr>
        <w:t>Observation#3:</w:t>
      </w:r>
      <w:r>
        <w:t xml:space="preserve"> Scenario 3: </w:t>
      </w:r>
      <w:r w:rsidR="001F4831">
        <w:t>UE fails contention resolution</w:t>
      </w:r>
    </w:p>
    <w:p w14:paraId="4D9A1242" w14:textId="4646BA7B" w:rsidR="00B60BB3" w:rsidRDefault="001F4831" w:rsidP="000D1153">
      <w:pPr>
        <w:pStyle w:val="Heading1"/>
      </w:pPr>
      <w:r>
        <w:t>Possible actions for each scenario</w:t>
      </w:r>
    </w:p>
    <w:p w14:paraId="4DDB6F51" w14:textId="764C5D12" w:rsidR="00110E11" w:rsidRDefault="00110E11" w:rsidP="00A84BB1">
      <w:pPr>
        <w:spacing w:after="120"/>
        <w:jc w:val="both"/>
        <w:rPr>
          <w:lang w:val="en-GB" w:eastAsia="x-none"/>
        </w:rPr>
      </w:pPr>
      <w:r>
        <w:rPr>
          <w:lang w:val="en-GB" w:eastAsia="x-none"/>
        </w:rPr>
        <w:t>For Scenario 1, the gNB can either not respond to the UE in which only preamble is detected while the PUSCH is not decoded during the MsgB reception time and let the UE performs 2-step RACH retransmission or 4-step RACH starting from Msg1.  Since the UE</w:t>
      </w:r>
      <w:r w:rsidR="002462ED">
        <w:rPr>
          <w:lang w:val="en-GB" w:eastAsia="x-none"/>
        </w:rPr>
        <w:t xml:space="preserve"> does not know whether the gNB detects the preamble, it will perform power ramping on the preamble transmission on the 2-step or 4-step RACH retransmission.  Thi</w:t>
      </w:r>
      <w:r w:rsidR="00CE02B5">
        <w:rPr>
          <w:lang w:val="en-GB" w:eastAsia="x-none"/>
        </w:rPr>
        <w:t>s will</w:t>
      </w:r>
      <w:r w:rsidR="002462ED">
        <w:rPr>
          <w:lang w:val="en-GB" w:eastAsia="x-none"/>
        </w:rPr>
        <w:t xml:space="preserve"> unnecessarily increase the UL interference</w:t>
      </w:r>
      <w:r w:rsidR="00CE02B5">
        <w:rPr>
          <w:lang w:val="en-GB" w:eastAsia="x-none"/>
        </w:rPr>
        <w:t>, since the previous preamble transmission was successfully detected by the gNB</w:t>
      </w:r>
      <w:r w:rsidR="002462ED">
        <w:rPr>
          <w:lang w:val="en-GB" w:eastAsia="x-none"/>
        </w:rPr>
        <w:t>.</w:t>
      </w:r>
      <w:r w:rsidR="00CE02B5">
        <w:rPr>
          <w:lang w:val="en-GB" w:eastAsia="x-none"/>
        </w:rPr>
        <w:t xml:space="preserve"> </w:t>
      </w:r>
      <w:r w:rsidR="002462ED">
        <w:rPr>
          <w:lang w:val="en-GB" w:eastAsia="x-none"/>
        </w:rPr>
        <w:t xml:space="preserve"> Alternative, the gNB can feedback on MsgB either to retransmit on the MsgA PUSCH</w:t>
      </w:r>
      <w:r w:rsidR="00AB3DE0">
        <w:rPr>
          <w:lang w:val="en-GB" w:eastAsia="x-none"/>
        </w:rPr>
        <w:t xml:space="preserve"> or to</w:t>
      </w:r>
      <w:r w:rsidR="00CE02B5">
        <w:rPr>
          <w:lang w:val="en-GB" w:eastAsia="x-none"/>
        </w:rPr>
        <w:t xml:space="preserve"> indicate</w:t>
      </w:r>
      <w:r w:rsidR="00AB3DE0">
        <w:rPr>
          <w:lang w:val="en-GB" w:eastAsia="x-none"/>
        </w:rPr>
        <w:t xml:space="preserve"> a fallback to 4-step RACH from Msg3</w:t>
      </w:r>
      <w:r w:rsidR="00CE02B5">
        <w:rPr>
          <w:lang w:val="en-GB" w:eastAsia="x-none"/>
        </w:rPr>
        <w:t xml:space="preserve"> by providing a Msg3/MsgA resource for the preamble</w:t>
      </w:r>
      <w:r w:rsidR="00AB3DE0">
        <w:rPr>
          <w:lang w:val="en-GB" w:eastAsia="x-none"/>
        </w:rPr>
        <w:t xml:space="preserve">. For the former, if the MsgA PUSCH resource is based on the next MsgA PUSCH resource corresponding to the selected RO, </w:t>
      </w:r>
      <w:r w:rsidR="00CE02B5">
        <w:rPr>
          <w:lang w:val="en-GB" w:eastAsia="x-none"/>
        </w:rPr>
        <w:t>there may be a delay to the next available MsgA PUSCH resource and</w:t>
      </w:r>
      <w:r w:rsidR="00AB3DE0">
        <w:rPr>
          <w:lang w:val="en-GB" w:eastAsia="x-none"/>
        </w:rPr>
        <w:t xml:space="preserve"> it may</w:t>
      </w:r>
      <w:r w:rsidR="00CE02B5">
        <w:rPr>
          <w:lang w:val="en-GB" w:eastAsia="x-none"/>
        </w:rPr>
        <w:t xml:space="preserve"> again share the same PUSCH </w:t>
      </w:r>
      <w:r w:rsidR="00CE02B5">
        <w:rPr>
          <w:lang w:val="en-GB" w:eastAsia="x-none"/>
        </w:rPr>
        <w:lastRenderedPageBreak/>
        <w:t xml:space="preserve">resources with other UE initiating the 2-step RACH. As on the latter, the resources provided in the feedback may not be shared and is more likely that it will succeed. Hence in this scenario, it is proposed that the UE should fallback to 4-step with </w:t>
      </w:r>
      <w:r w:rsidR="00140C21">
        <w:rPr>
          <w:lang w:val="en-GB" w:eastAsia="x-none"/>
        </w:rPr>
        <w:t>Msg3.</w:t>
      </w:r>
    </w:p>
    <w:p w14:paraId="6A9B7F09" w14:textId="75051F04" w:rsidR="00140C21" w:rsidRDefault="00140C21" w:rsidP="00A84BB1">
      <w:pPr>
        <w:spacing w:after="120"/>
        <w:jc w:val="both"/>
        <w:rPr>
          <w:lang w:val="en-GB" w:eastAsia="x-none"/>
        </w:rPr>
      </w:pPr>
      <w:r w:rsidRPr="00140C21">
        <w:rPr>
          <w:b/>
          <w:lang w:val="en-GB" w:eastAsia="x-none"/>
        </w:rPr>
        <w:t>Proposal</w:t>
      </w:r>
      <w:r w:rsidR="008C595A">
        <w:rPr>
          <w:b/>
          <w:lang w:val="en-GB" w:eastAsia="x-none"/>
        </w:rPr>
        <w:t>#6</w:t>
      </w:r>
      <w:r w:rsidRPr="00140C21">
        <w:rPr>
          <w:b/>
          <w:lang w:val="en-GB" w:eastAsia="x-none"/>
        </w:rPr>
        <w:t>:</w:t>
      </w:r>
      <w:r w:rsidR="00D31B3A">
        <w:rPr>
          <w:lang w:val="en-GB" w:eastAsia="x-none"/>
        </w:rPr>
        <w:t xml:space="preserve"> For S</w:t>
      </w:r>
      <w:r>
        <w:rPr>
          <w:lang w:val="en-GB" w:eastAsia="x-none"/>
        </w:rPr>
        <w:t>cenario 1</w:t>
      </w:r>
      <w:r w:rsidR="00B423F8">
        <w:rPr>
          <w:lang w:val="en-GB" w:eastAsia="x-none"/>
        </w:rPr>
        <w:t xml:space="preserve"> </w:t>
      </w:r>
      <w:r>
        <w:rPr>
          <w:lang w:val="en-GB" w:eastAsia="x-none"/>
        </w:rPr>
        <w:t xml:space="preserve">(where gNB detects the preamble of </w:t>
      </w:r>
      <w:r w:rsidR="00B87697">
        <w:rPr>
          <w:lang w:val="en-GB" w:eastAsia="x-none"/>
        </w:rPr>
        <w:t xml:space="preserve">a </w:t>
      </w:r>
      <w:r>
        <w:rPr>
          <w:lang w:val="en-GB" w:eastAsia="x-none"/>
        </w:rPr>
        <w:t xml:space="preserve">UE but fails to decode its MsgA PUSCH), </w:t>
      </w:r>
      <w:r w:rsidR="000B0F8F">
        <w:rPr>
          <w:lang w:val="en-GB" w:eastAsia="x-none"/>
        </w:rPr>
        <w:t>gNB should indicate to the UE</w:t>
      </w:r>
      <w:r w:rsidR="00B87697">
        <w:rPr>
          <w:lang w:val="en-GB" w:eastAsia="x-none"/>
        </w:rPr>
        <w:t xml:space="preserve"> to </w:t>
      </w:r>
      <w:r>
        <w:rPr>
          <w:lang w:val="en-GB" w:eastAsia="x-none"/>
        </w:rPr>
        <w:t xml:space="preserve">fallback to 4-step </w:t>
      </w:r>
      <w:r w:rsidR="00B87697">
        <w:rPr>
          <w:lang w:val="en-GB" w:eastAsia="x-none"/>
        </w:rPr>
        <w:t xml:space="preserve">RACH </w:t>
      </w:r>
      <w:r>
        <w:rPr>
          <w:lang w:val="en-GB" w:eastAsia="x-none"/>
        </w:rPr>
        <w:t>with Msg3.</w:t>
      </w:r>
    </w:p>
    <w:p w14:paraId="0E63948E" w14:textId="6083D828" w:rsidR="00A108CB" w:rsidRDefault="003442E4" w:rsidP="00A84BB1">
      <w:pPr>
        <w:spacing w:after="120"/>
        <w:jc w:val="both"/>
        <w:rPr>
          <w:lang w:val="en-GB" w:eastAsia="x-none"/>
        </w:rPr>
      </w:pPr>
      <w:r>
        <w:rPr>
          <w:lang w:val="en-GB" w:eastAsia="x-none"/>
        </w:rPr>
        <w:t>For Scenario 2, upon the expiry of the MsgB reception timer, the UE can either perform 2-Step RACH retransmission or fallback to 4-step RACH with Msg1 transmission.</w:t>
      </w:r>
      <w:r w:rsidR="00A108CB">
        <w:rPr>
          <w:lang w:val="en-GB" w:eastAsia="x-none"/>
        </w:rPr>
        <w:t xml:space="preserve"> If a criteria</w:t>
      </w:r>
      <w:r w:rsidR="009B6F47">
        <w:rPr>
          <w:lang w:val="en-GB" w:eastAsia="x-none"/>
        </w:rPr>
        <w:t xml:space="preserve"> </w:t>
      </w:r>
      <w:r w:rsidR="00A108CB">
        <w:rPr>
          <w:lang w:val="en-GB" w:eastAsia="x-none"/>
        </w:rPr>
        <w:t>taking into consideration the channel quality (e.g. based on RSRP or pathloss) is considered for selecting the 2-Step and 4-Step RACH, it can be considered here for this case.</w:t>
      </w:r>
      <w:r w:rsidR="00D31B3A">
        <w:rPr>
          <w:lang w:val="en-GB" w:eastAsia="x-none"/>
        </w:rPr>
        <w:t xml:space="preserve"> However, we do not see a need to select between 2-step and 4-step RACH for reattempt, as the UE will eventually end up with Scenario 1 if it is the coverage issue for MsgA PUSCH. </w:t>
      </w:r>
      <w:r w:rsidR="00A108CB">
        <w:rPr>
          <w:lang w:val="en-GB" w:eastAsia="x-none"/>
        </w:rPr>
        <w:t>If the criteria is just a RRC control of the RA trigger, we do not see the need to fallback to 4-Step RACH and the UE can reattempt on 2-Step RACH.</w:t>
      </w:r>
    </w:p>
    <w:p w14:paraId="764A434D" w14:textId="16C4FEE3" w:rsidR="00110E11" w:rsidRDefault="00E605A1" w:rsidP="00A84BB1">
      <w:pPr>
        <w:spacing w:after="120"/>
        <w:jc w:val="both"/>
        <w:rPr>
          <w:lang w:val="en-GB" w:eastAsia="x-none"/>
        </w:rPr>
      </w:pPr>
      <w:r>
        <w:rPr>
          <w:lang w:val="en-GB" w:eastAsia="x-none"/>
        </w:rPr>
        <w:t>For Scenario 3 when contention resolution fails, the same procedure can be applied as in Scenario 2.  This may also occur as discussed for Scenario 1.</w:t>
      </w:r>
    </w:p>
    <w:p w14:paraId="1B61AF64" w14:textId="3A295885" w:rsidR="00E605A1" w:rsidRDefault="00E605A1" w:rsidP="00E605A1">
      <w:pPr>
        <w:spacing w:after="120"/>
        <w:jc w:val="both"/>
        <w:rPr>
          <w:lang w:val="en-GB" w:eastAsia="x-none"/>
        </w:rPr>
      </w:pPr>
      <w:r w:rsidRPr="00E605A1">
        <w:rPr>
          <w:b/>
          <w:lang w:val="en-GB" w:eastAsia="x-none"/>
        </w:rPr>
        <w:t>Proposal#</w:t>
      </w:r>
      <w:r w:rsidR="008C595A">
        <w:rPr>
          <w:b/>
          <w:lang w:val="en-GB" w:eastAsia="x-none"/>
        </w:rPr>
        <w:t>7</w:t>
      </w:r>
      <w:r w:rsidRPr="00E605A1">
        <w:rPr>
          <w:b/>
          <w:lang w:val="en-GB" w:eastAsia="x-none"/>
        </w:rPr>
        <w:t>:</w:t>
      </w:r>
      <w:r w:rsidRPr="00A108CB">
        <w:rPr>
          <w:lang w:val="en-GB" w:eastAsia="x-none"/>
        </w:rPr>
        <w:t xml:space="preserve"> For </w:t>
      </w:r>
      <w:r>
        <w:rPr>
          <w:lang w:val="en-GB" w:eastAsia="x-none"/>
        </w:rPr>
        <w:t>S</w:t>
      </w:r>
      <w:r w:rsidRPr="00A108CB">
        <w:rPr>
          <w:lang w:val="en-GB" w:eastAsia="x-none"/>
        </w:rPr>
        <w:t>cenario 2 (where the MsgB reception window expires)</w:t>
      </w:r>
      <w:r>
        <w:rPr>
          <w:lang w:val="en-GB" w:eastAsia="x-none"/>
        </w:rPr>
        <w:t xml:space="preserve"> and Scenario 3 (Contention Resolution fails)</w:t>
      </w:r>
      <w:r w:rsidR="00B423F8">
        <w:rPr>
          <w:lang w:val="en-GB" w:eastAsia="x-none"/>
        </w:rPr>
        <w:t>, the UE will reattempt the 2-step RACH procedure.</w:t>
      </w:r>
    </w:p>
    <w:p w14:paraId="5F35B36B" w14:textId="508E1729" w:rsidR="00B423F8" w:rsidRDefault="00B423F8" w:rsidP="00E605A1">
      <w:pPr>
        <w:spacing w:after="120"/>
        <w:jc w:val="both"/>
        <w:rPr>
          <w:lang w:val="en-GB" w:eastAsia="x-none"/>
        </w:rPr>
      </w:pPr>
      <w:r>
        <w:rPr>
          <w:lang w:val="en-GB" w:eastAsia="x-none"/>
        </w:rPr>
        <w:t xml:space="preserve">For every reattempt of the 2-step RACH procedure, it is assumed that the preamble counter </w:t>
      </w:r>
      <w:r w:rsidR="002B7EA9">
        <w:rPr>
          <w:lang w:val="en-GB" w:eastAsia="x-none"/>
        </w:rPr>
        <w:t xml:space="preserve">will be incremented </w:t>
      </w:r>
      <w:r>
        <w:rPr>
          <w:lang w:val="en-GB" w:eastAsia="x-none"/>
        </w:rPr>
        <w:t xml:space="preserve">and </w:t>
      </w:r>
      <w:r w:rsidR="002B7EA9">
        <w:rPr>
          <w:lang w:val="en-GB" w:eastAsia="x-none"/>
        </w:rPr>
        <w:t xml:space="preserve">the </w:t>
      </w:r>
      <w:r>
        <w:rPr>
          <w:lang w:val="en-GB" w:eastAsia="x-none"/>
        </w:rPr>
        <w:t xml:space="preserve">power ramping counter will be incremented (except </w:t>
      </w:r>
      <w:r w:rsidR="002B7EA9">
        <w:rPr>
          <w:lang w:val="en-GB" w:eastAsia="x-none"/>
        </w:rPr>
        <w:t>if the power ramping indicated to be suspended or the SSB has changed), as in 4-step RACH.</w:t>
      </w:r>
    </w:p>
    <w:p w14:paraId="3238333A" w14:textId="56E9BDD3" w:rsidR="002B7EA9" w:rsidRDefault="002B7EA9" w:rsidP="00E605A1">
      <w:pPr>
        <w:spacing w:after="120"/>
        <w:jc w:val="both"/>
        <w:rPr>
          <w:lang w:val="en-GB" w:eastAsia="x-none"/>
        </w:rPr>
      </w:pPr>
      <w:r w:rsidRPr="00E605A1">
        <w:rPr>
          <w:b/>
          <w:lang w:val="en-GB" w:eastAsia="x-none"/>
        </w:rPr>
        <w:t>Proposal#</w:t>
      </w:r>
      <w:r>
        <w:rPr>
          <w:b/>
          <w:lang w:val="en-GB" w:eastAsia="x-none"/>
        </w:rPr>
        <w:t>8</w:t>
      </w:r>
      <w:r w:rsidRPr="00E605A1">
        <w:rPr>
          <w:b/>
          <w:lang w:val="en-GB" w:eastAsia="x-none"/>
        </w:rPr>
        <w:t>:</w:t>
      </w:r>
      <w:r w:rsidRPr="00A108CB">
        <w:rPr>
          <w:lang w:val="en-GB" w:eastAsia="x-none"/>
        </w:rPr>
        <w:t xml:space="preserve"> For</w:t>
      </w:r>
      <w:r>
        <w:rPr>
          <w:lang w:val="en-GB" w:eastAsia="x-none"/>
        </w:rPr>
        <w:t xml:space="preserve"> every reattempt of 2-step RACH, it is assumed that the preamble counter will be incremented and the power ramping counter will be incremented (except if the power ramping indicated to be suspended or the SSB has changed), as in 4-step RACH.</w:t>
      </w:r>
    </w:p>
    <w:p w14:paraId="4F0F3DDC" w14:textId="6CB95A35" w:rsidR="00E605A1" w:rsidRDefault="00E605A1" w:rsidP="00A84BB1">
      <w:pPr>
        <w:spacing w:after="120"/>
        <w:jc w:val="both"/>
        <w:rPr>
          <w:lang w:val="en-GB" w:eastAsia="x-none"/>
        </w:rPr>
      </w:pPr>
      <w:r>
        <w:rPr>
          <w:lang w:val="en-GB" w:eastAsia="x-none"/>
        </w:rPr>
        <w:t>There are some proposals to fallback to 4-step RACH from Msg1 after N attempts on 2-Step RACH</w:t>
      </w:r>
      <w:r w:rsidR="002224FC">
        <w:rPr>
          <w:lang w:val="en-GB" w:eastAsia="x-none"/>
        </w:rPr>
        <w:t xml:space="preserve">. </w:t>
      </w:r>
      <w:r w:rsidR="00DC50B3">
        <w:rPr>
          <w:lang w:val="en-GB" w:eastAsia="x-none"/>
        </w:rPr>
        <w:t>Considering that</w:t>
      </w:r>
      <w:r w:rsidR="002224FC">
        <w:rPr>
          <w:lang w:val="en-GB" w:eastAsia="x-none"/>
        </w:rPr>
        <w:t xml:space="preserve"> the preamble detection and power control of the preamble transmission are the same between 2-step RACH and 4-step RACH</w:t>
      </w:r>
      <w:r w:rsidR="0055545A">
        <w:rPr>
          <w:lang w:val="en-GB" w:eastAsia="x-none"/>
        </w:rPr>
        <w:t xml:space="preserve"> and if </w:t>
      </w:r>
      <w:r w:rsidR="0055545A" w:rsidRPr="00A108CB">
        <w:rPr>
          <w:lang w:val="en-GB" w:eastAsia="x-none"/>
        </w:rPr>
        <w:t>a criteria taking into consideration the channel quality (e.g. based on RSRP or pathloss</w:t>
      </w:r>
      <w:r w:rsidR="0055545A">
        <w:rPr>
          <w:lang w:val="en-GB" w:eastAsia="x-none"/>
        </w:rPr>
        <w:t>) can be</w:t>
      </w:r>
      <w:r w:rsidR="0055545A" w:rsidRPr="00A108CB">
        <w:rPr>
          <w:lang w:val="en-GB" w:eastAsia="x-none"/>
        </w:rPr>
        <w:t xml:space="preserve"> configured for selecting the 2-Step and 4-Step RACH</w:t>
      </w:r>
      <w:r w:rsidR="002224FC">
        <w:rPr>
          <w:lang w:val="en-GB" w:eastAsia="x-none"/>
        </w:rPr>
        <w:t>, it is unclear to us why there is a need to reattempt on 4-step RACH</w:t>
      </w:r>
      <w:r w:rsidR="0055545A">
        <w:rPr>
          <w:lang w:val="en-GB" w:eastAsia="x-none"/>
        </w:rPr>
        <w:t xml:space="preserve"> after N attempt on 2-Step RACH.</w:t>
      </w:r>
      <w:r w:rsidR="002B7EA9">
        <w:rPr>
          <w:lang w:val="en-GB" w:eastAsia="x-none"/>
        </w:rPr>
        <w:t xml:space="preserve"> The UE will anyway eventually end up with Scenario 1.</w:t>
      </w:r>
    </w:p>
    <w:p w14:paraId="2B95CBFB" w14:textId="77777777" w:rsidR="008B05F0" w:rsidRDefault="00581A34" w:rsidP="00547B32">
      <w:pPr>
        <w:jc w:val="both"/>
        <w:rPr>
          <w:lang w:val="en-GB" w:eastAsia="x-none"/>
        </w:rPr>
      </w:pPr>
      <w:r>
        <w:rPr>
          <w:b/>
          <w:lang w:val="en-GB" w:eastAsia="x-none"/>
        </w:rPr>
        <w:t>Observation#4</w:t>
      </w:r>
      <w:r w:rsidRPr="00585B6A">
        <w:rPr>
          <w:b/>
          <w:lang w:val="en-GB" w:eastAsia="x-none"/>
        </w:rPr>
        <w:t>:</w:t>
      </w:r>
      <w:r w:rsidRPr="00585B6A">
        <w:rPr>
          <w:lang w:val="en-GB" w:eastAsia="x-none"/>
        </w:rPr>
        <w:t xml:space="preserve"> </w:t>
      </w:r>
      <w:r>
        <w:rPr>
          <w:lang w:val="en-GB" w:eastAsia="x-none"/>
        </w:rPr>
        <w:t xml:space="preserve">The preamble detection and power control of the preamble transmission are the same between 2-step RACH and 4-step RACH and </w:t>
      </w:r>
      <w:r w:rsidRPr="00A108CB">
        <w:rPr>
          <w:lang w:val="en-GB" w:eastAsia="x-none"/>
        </w:rPr>
        <w:t xml:space="preserve">a criteria </w:t>
      </w:r>
      <w:r>
        <w:rPr>
          <w:lang w:val="en-GB" w:eastAsia="x-none"/>
        </w:rPr>
        <w:t xml:space="preserve">can also </w:t>
      </w:r>
      <w:r w:rsidRPr="00A108CB">
        <w:rPr>
          <w:lang w:val="en-GB" w:eastAsia="x-none"/>
        </w:rPr>
        <w:t>tak</w:t>
      </w:r>
      <w:r>
        <w:rPr>
          <w:lang w:val="en-GB" w:eastAsia="x-none"/>
        </w:rPr>
        <w:t>e</w:t>
      </w:r>
      <w:r w:rsidRPr="00A108CB">
        <w:rPr>
          <w:lang w:val="en-GB" w:eastAsia="x-none"/>
        </w:rPr>
        <w:t xml:space="preserve"> into consideration the channel quality (e.g. based on RSRP or pathloss</w:t>
      </w:r>
      <w:r>
        <w:rPr>
          <w:lang w:val="en-GB" w:eastAsia="x-none"/>
        </w:rPr>
        <w:t>) when configuring</w:t>
      </w:r>
      <w:r w:rsidRPr="00A108CB">
        <w:rPr>
          <w:lang w:val="en-GB" w:eastAsia="x-none"/>
        </w:rPr>
        <w:t xml:space="preserve"> for selecting the 2-Step and 4-Step RACH</w:t>
      </w:r>
      <w:r>
        <w:rPr>
          <w:lang w:val="en-GB" w:eastAsia="x-none"/>
        </w:rPr>
        <w:t>. Therefore there is no need to fallback to 4-step RACH from Msg1 after N attempts on 2-Step RACH.</w:t>
      </w:r>
    </w:p>
    <w:p w14:paraId="5ADAEFD5" w14:textId="2CBF33DA" w:rsidR="00DC50B3" w:rsidRDefault="00A737F2" w:rsidP="00547B32">
      <w:pPr>
        <w:jc w:val="both"/>
        <w:rPr>
          <w:lang w:val="en-GB" w:eastAsia="x-none"/>
        </w:rPr>
      </w:pPr>
      <w:r w:rsidRPr="00585B6A">
        <w:rPr>
          <w:b/>
          <w:lang w:val="en-GB" w:eastAsia="x-none"/>
        </w:rPr>
        <w:t>Proposal#</w:t>
      </w:r>
      <w:r w:rsidR="002B7EA9">
        <w:rPr>
          <w:b/>
          <w:lang w:val="en-GB" w:eastAsia="x-none"/>
        </w:rPr>
        <w:t>9</w:t>
      </w:r>
      <w:r w:rsidR="00E14EEC" w:rsidRPr="00585B6A">
        <w:rPr>
          <w:b/>
          <w:lang w:val="en-GB" w:eastAsia="x-none"/>
        </w:rPr>
        <w:t>:</w:t>
      </w:r>
      <w:r w:rsidR="00E14EEC" w:rsidRPr="00585B6A">
        <w:rPr>
          <w:lang w:val="en-GB" w:eastAsia="x-none"/>
        </w:rPr>
        <w:t xml:space="preserve"> </w:t>
      </w:r>
      <w:r w:rsidR="00581A34">
        <w:rPr>
          <w:lang w:val="en-GB" w:eastAsia="x-none"/>
        </w:rPr>
        <w:t>No need is identified to enable the fallback to 4-step RACH from Msg1 after N attempts on 2-Step RACH.</w:t>
      </w:r>
    </w:p>
    <w:p w14:paraId="09D8566E" w14:textId="68445694" w:rsidR="00DE588B" w:rsidRPr="00443753" w:rsidRDefault="00DE588B" w:rsidP="00DE588B">
      <w:pPr>
        <w:pStyle w:val="Heading1"/>
        <w:textAlignment w:val="auto"/>
        <w:rPr>
          <w:lang w:val="en-US"/>
        </w:rPr>
      </w:pPr>
      <w:r w:rsidRPr="00443753">
        <w:rPr>
          <w:lang w:val="en-US"/>
        </w:rPr>
        <w:t>Conclusions</w:t>
      </w:r>
    </w:p>
    <w:p w14:paraId="4B787C32" w14:textId="06D81B23"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A31900">
        <w:rPr>
          <w:lang w:eastAsia="zh-CN"/>
        </w:rPr>
        <w:t>procedure for 2-step RACH</w:t>
      </w:r>
      <w:r w:rsidR="00351120">
        <w:rPr>
          <w:lang w:eastAsia="zh-CN"/>
        </w:rPr>
        <w:t>,</w:t>
      </w:r>
      <w:r w:rsidR="00351120" w:rsidRPr="00351120">
        <w:rPr>
          <w:lang w:eastAsia="zh-CN"/>
        </w:rPr>
        <w:t xml:space="preserve"> </w:t>
      </w:r>
      <w:r w:rsidR="00351120">
        <w:rPr>
          <w:lang w:eastAsia="zh-CN"/>
        </w:rPr>
        <w:t xml:space="preserve">with primary focus on </w:t>
      </w:r>
      <w:r w:rsidR="00CC6010">
        <w:rPr>
          <w:lang w:eastAsia="zh-CN"/>
        </w:rPr>
        <w:t xml:space="preserve">the selection of the 2-step and 4-step RACH and </w:t>
      </w:r>
      <w:r w:rsidR="00351120">
        <w:rPr>
          <w:lang w:eastAsia="zh-CN"/>
        </w:rPr>
        <w:t>fall-back procedure</w:t>
      </w:r>
      <w:r w:rsidR="00B16C5A">
        <w:t>. Further, we summarize the proposals as follows:</w:t>
      </w:r>
    </w:p>
    <w:p w14:paraId="12D8270F" w14:textId="77777777" w:rsidR="008B05F0" w:rsidRPr="00775FF6" w:rsidRDefault="008B05F0" w:rsidP="008B05F0">
      <w:r w:rsidRPr="00775FF6">
        <w:rPr>
          <w:b/>
        </w:rPr>
        <w:t xml:space="preserve">Proposal#1: </w:t>
      </w:r>
      <w:r w:rsidRPr="00775FF6">
        <w:t xml:space="preserve">The network should be able to configure which random access triggers can </w:t>
      </w:r>
      <w:r>
        <w:t>initiate</w:t>
      </w:r>
      <w:r w:rsidRPr="00775FF6">
        <w:t xml:space="preserve"> the 2-step CBRA procedure</w:t>
      </w:r>
      <w:r>
        <w:t xml:space="preserve"> from the beginning when initiating RACH</w:t>
      </w:r>
      <w:r w:rsidRPr="00775FF6">
        <w:t xml:space="preserve"> and which can apply only 4-step CBRA procedure.</w:t>
      </w:r>
    </w:p>
    <w:p w14:paraId="207F051C" w14:textId="77777777" w:rsidR="008B05F0" w:rsidRDefault="008B05F0" w:rsidP="008B05F0">
      <w:bookmarkStart w:id="2" w:name="_GoBack"/>
      <w:bookmarkEnd w:id="2"/>
      <w:r w:rsidRPr="00775FF6">
        <w:rPr>
          <w:b/>
        </w:rPr>
        <w:t>Proposal#2:</w:t>
      </w:r>
      <w:r w:rsidRPr="00775FF6">
        <w:t xml:space="preserve">  </w:t>
      </w:r>
      <w:r>
        <w:t xml:space="preserve">If proposal#1 is agreed for 2-step RACH, </w:t>
      </w:r>
      <w:r w:rsidRPr="008B05F0">
        <w:t>the RA triggers to use the 2-step RACH in IDLE/INACTIVE as well as for RRC re-establishment is conveyed via</w:t>
      </w:r>
      <w:r>
        <w:t xml:space="preserve"> SIB,</w:t>
      </w:r>
      <w:r w:rsidRPr="008B05F0">
        <w:t xml:space="preserve"> </w:t>
      </w:r>
      <w:r w:rsidRPr="00775FF6">
        <w:t>and</w:t>
      </w:r>
      <w:r>
        <w:t xml:space="preserve"> for RRC Connected mode is provided via</w:t>
      </w:r>
      <w:r w:rsidRPr="00775FF6">
        <w:t xml:space="preserve"> RRC Reconfiguration message or PDCCH order.</w:t>
      </w:r>
    </w:p>
    <w:p w14:paraId="79259F4A" w14:textId="77777777" w:rsidR="008B05F0" w:rsidRDefault="008B05F0" w:rsidP="008B05F0">
      <w:r w:rsidRPr="00DC50B3">
        <w:rPr>
          <w:b/>
        </w:rPr>
        <w:t>Proposal#3:</w:t>
      </w:r>
      <w:r>
        <w:t xml:space="preserve"> Channel quality based criteria should also be introduced for RA triggers that are allowed/configured to use 2-Step RACH.</w:t>
      </w:r>
    </w:p>
    <w:p w14:paraId="335CDF1B" w14:textId="77777777" w:rsidR="008B05F0" w:rsidRDefault="008B05F0" w:rsidP="008B05F0">
      <w:r w:rsidRPr="008C595A">
        <w:rPr>
          <w:b/>
        </w:rPr>
        <w:t>Proposal#4:</w:t>
      </w:r>
      <w:r>
        <w:t xml:space="preserve"> RSRP based criteria (similar to the selection of SUL and UL) can be used for selection of 2-step and 4-step RACH.</w:t>
      </w:r>
    </w:p>
    <w:p w14:paraId="0CE7E727" w14:textId="77777777" w:rsidR="008B05F0" w:rsidRPr="0055545A" w:rsidRDefault="008B05F0" w:rsidP="008B05F0">
      <w:pPr>
        <w:rPr>
          <w:lang w:val="en-GB" w:eastAsia="zh-CN"/>
        </w:rPr>
      </w:pPr>
      <w:r w:rsidRPr="008C595A">
        <w:rPr>
          <w:b/>
        </w:rPr>
        <w:lastRenderedPageBreak/>
        <w:t>Proposal#5:</w:t>
      </w:r>
      <w:r>
        <w:t xml:space="preserve"> The selection of 2-step and 4-step RACH is part of the initialization part of the RACH procedure and not part of the resource selection of the RACH procedure (i.e. there is no selection of 2-step and 4-step RACH for reattempts within the RACH procedure itself).</w:t>
      </w:r>
    </w:p>
    <w:p w14:paraId="6856845F" w14:textId="77777777" w:rsidR="008B05F0" w:rsidRDefault="008B05F0" w:rsidP="008B05F0">
      <w:r w:rsidRPr="00B84F2D">
        <w:rPr>
          <w:b/>
        </w:rPr>
        <w:t>Observation#1:</w:t>
      </w:r>
      <w:r>
        <w:t xml:space="preserve"> Scenario 1: gNB may successfully detects multiple preambles but only a subset of MsgA PUSCH is decoded in the shared PUSCH resource </w:t>
      </w:r>
      <w:r w:rsidRPr="00775FF6">
        <w:t xml:space="preserve"> </w:t>
      </w:r>
    </w:p>
    <w:p w14:paraId="45FAB24A" w14:textId="77777777" w:rsidR="008B05F0" w:rsidRDefault="008B05F0" w:rsidP="008B05F0">
      <w:r w:rsidRPr="00540ACC">
        <w:rPr>
          <w:b/>
        </w:rPr>
        <w:t>Observation#2:</w:t>
      </w:r>
      <w:r>
        <w:t xml:space="preserve"> Scenario 2: gNB does not detect the preamble and MsgA PUSCH corresponding to a UE</w:t>
      </w:r>
    </w:p>
    <w:p w14:paraId="582D20AF" w14:textId="77777777" w:rsidR="008B05F0" w:rsidRDefault="008B05F0" w:rsidP="008B05F0">
      <w:r w:rsidRPr="001F4831">
        <w:rPr>
          <w:b/>
        </w:rPr>
        <w:t>Observation#3:</w:t>
      </w:r>
      <w:r>
        <w:t xml:space="preserve"> Scenario 3: UE fails contention resolution</w:t>
      </w:r>
    </w:p>
    <w:p w14:paraId="005F11CD" w14:textId="77777777" w:rsidR="008B05F0" w:rsidRDefault="008B05F0" w:rsidP="008B05F0">
      <w:pPr>
        <w:spacing w:after="120"/>
        <w:jc w:val="both"/>
        <w:rPr>
          <w:lang w:val="en-GB" w:eastAsia="x-none"/>
        </w:rPr>
      </w:pPr>
      <w:r w:rsidRPr="00140C21">
        <w:rPr>
          <w:b/>
          <w:lang w:val="en-GB" w:eastAsia="x-none"/>
        </w:rPr>
        <w:t>Proposal</w:t>
      </w:r>
      <w:r>
        <w:rPr>
          <w:b/>
          <w:lang w:val="en-GB" w:eastAsia="x-none"/>
        </w:rPr>
        <w:t>#6</w:t>
      </w:r>
      <w:r w:rsidRPr="00140C21">
        <w:rPr>
          <w:b/>
          <w:lang w:val="en-GB" w:eastAsia="x-none"/>
        </w:rPr>
        <w:t>:</w:t>
      </w:r>
      <w:r>
        <w:rPr>
          <w:lang w:val="en-GB" w:eastAsia="x-none"/>
        </w:rPr>
        <w:t xml:space="preserve"> For Scenario 1 (where gNB detects the preamble of a UE but fails to decode its MsgA PUSCH), gNB should indicate to the UE to fallback to 4-step RACH with Msg3.</w:t>
      </w:r>
    </w:p>
    <w:p w14:paraId="62583D13" w14:textId="77777777" w:rsidR="008B05F0" w:rsidRDefault="008B05F0" w:rsidP="008B05F0">
      <w:pPr>
        <w:spacing w:after="120"/>
        <w:jc w:val="both"/>
        <w:rPr>
          <w:lang w:val="en-GB" w:eastAsia="x-none"/>
        </w:rPr>
      </w:pPr>
      <w:r w:rsidRPr="00E605A1">
        <w:rPr>
          <w:b/>
          <w:lang w:val="en-GB" w:eastAsia="x-none"/>
        </w:rPr>
        <w:t>Proposal#</w:t>
      </w:r>
      <w:r>
        <w:rPr>
          <w:b/>
          <w:lang w:val="en-GB" w:eastAsia="x-none"/>
        </w:rPr>
        <w:t>7</w:t>
      </w:r>
      <w:r w:rsidRPr="00E605A1">
        <w:rPr>
          <w:b/>
          <w:lang w:val="en-GB" w:eastAsia="x-none"/>
        </w:rPr>
        <w:t>:</w:t>
      </w:r>
      <w:r w:rsidRPr="00A108CB">
        <w:rPr>
          <w:lang w:val="en-GB" w:eastAsia="x-none"/>
        </w:rPr>
        <w:t xml:space="preserve"> For </w:t>
      </w:r>
      <w:r>
        <w:rPr>
          <w:lang w:val="en-GB" w:eastAsia="x-none"/>
        </w:rPr>
        <w:t>S</w:t>
      </w:r>
      <w:r w:rsidRPr="00A108CB">
        <w:rPr>
          <w:lang w:val="en-GB" w:eastAsia="x-none"/>
        </w:rPr>
        <w:t>cenario 2 (where the MsgB reception window expires)</w:t>
      </w:r>
      <w:r>
        <w:rPr>
          <w:lang w:val="en-GB" w:eastAsia="x-none"/>
        </w:rPr>
        <w:t xml:space="preserve"> and Scenario 3 (Contention Resolution fails), the UE will reattempt the 2-step RACH procedure.</w:t>
      </w:r>
    </w:p>
    <w:p w14:paraId="26AD7643" w14:textId="77777777" w:rsidR="008B05F0" w:rsidRDefault="008B05F0" w:rsidP="008B05F0">
      <w:pPr>
        <w:spacing w:after="120"/>
        <w:jc w:val="both"/>
        <w:rPr>
          <w:lang w:val="en-GB" w:eastAsia="x-none"/>
        </w:rPr>
      </w:pPr>
      <w:r w:rsidRPr="00E605A1">
        <w:rPr>
          <w:b/>
          <w:lang w:val="en-GB" w:eastAsia="x-none"/>
        </w:rPr>
        <w:t>Proposal#</w:t>
      </w:r>
      <w:r>
        <w:rPr>
          <w:b/>
          <w:lang w:val="en-GB" w:eastAsia="x-none"/>
        </w:rPr>
        <w:t>8</w:t>
      </w:r>
      <w:r w:rsidRPr="00E605A1">
        <w:rPr>
          <w:b/>
          <w:lang w:val="en-GB" w:eastAsia="x-none"/>
        </w:rPr>
        <w:t>:</w:t>
      </w:r>
      <w:r w:rsidRPr="00A108CB">
        <w:rPr>
          <w:lang w:val="en-GB" w:eastAsia="x-none"/>
        </w:rPr>
        <w:t xml:space="preserve"> For</w:t>
      </w:r>
      <w:r>
        <w:rPr>
          <w:lang w:val="en-GB" w:eastAsia="x-none"/>
        </w:rPr>
        <w:t xml:space="preserve"> every reattempt of 2-step RACH, it is assumed that the preamble counter will be incremented and the power ramping counter will be incremented (except if the power ramping indicated to be suspended or the SSB has changed), as in 4-step RACH.</w:t>
      </w:r>
    </w:p>
    <w:p w14:paraId="4DFCCDDE" w14:textId="77777777" w:rsidR="008B05F0" w:rsidRDefault="008B05F0" w:rsidP="008B05F0">
      <w:pPr>
        <w:jc w:val="both"/>
        <w:rPr>
          <w:lang w:val="en-GB" w:eastAsia="x-none"/>
        </w:rPr>
      </w:pPr>
      <w:r>
        <w:rPr>
          <w:b/>
          <w:lang w:val="en-GB" w:eastAsia="x-none"/>
        </w:rPr>
        <w:t>Observation#4</w:t>
      </w:r>
      <w:r w:rsidRPr="00585B6A">
        <w:rPr>
          <w:b/>
          <w:lang w:val="en-GB" w:eastAsia="x-none"/>
        </w:rPr>
        <w:t>:</w:t>
      </w:r>
      <w:r w:rsidRPr="00585B6A">
        <w:rPr>
          <w:lang w:val="en-GB" w:eastAsia="x-none"/>
        </w:rPr>
        <w:t xml:space="preserve"> </w:t>
      </w:r>
      <w:r>
        <w:rPr>
          <w:lang w:val="en-GB" w:eastAsia="x-none"/>
        </w:rPr>
        <w:t xml:space="preserve">The preamble detection and power control of the preamble transmission are the same between 2-step RACH and 4-step RACH and </w:t>
      </w:r>
      <w:r w:rsidRPr="00A108CB">
        <w:rPr>
          <w:lang w:val="en-GB" w:eastAsia="x-none"/>
        </w:rPr>
        <w:t xml:space="preserve">a criteria </w:t>
      </w:r>
      <w:r>
        <w:rPr>
          <w:lang w:val="en-GB" w:eastAsia="x-none"/>
        </w:rPr>
        <w:t xml:space="preserve">can also </w:t>
      </w:r>
      <w:r w:rsidRPr="00A108CB">
        <w:rPr>
          <w:lang w:val="en-GB" w:eastAsia="x-none"/>
        </w:rPr>
        <w:t>tak</w:t>
      </w:r>
      <w:r>
        <w:rPr>
          <w:lang w:val="en-GB" w:eastAsia="x-none"/>
        </w:rPr>
        <w:t>e</w:t>
      </w:r>
      <w:r w:rsidRPr="00A108CB">
        <w:rPr>
          <w:lang w:val="en-GB" w:eastAsia="x-none"/>
        </w:rPr>
        <w:t xml:space="preserve"> into consideration the channel quality (e.g. based on RSRP or pathloss</w:t>
      </w:r>
      <w:r>
        <w:rPr>
          <w:lang w:val="en-GB" w:eastAsia="x-none"/>
        </w:rPr>
        <w:t>) when configuring</w:t>
      </w:r>
      <w:r w:rsidRPr="00A108CB">
        <w:rPr>
          <w:lang w:val="en-GB" w:eastAsia="x-none"/>
        </w:rPr>
        <w:t xml:space="preserve"> for selecting the 2-Step and 4-Step RACH</w:t>
      </w:r>
      <w:r>
        <w:rPr>
          <w:lang w:val="en-GB" w:eastAsia="x-none"/>
        </w:rPr>
        <w:t>. Therefore there is no need to fallback to 4-step RACH from Msg1 after N attempts on 2-Step RACH.</w:t>
      </w:r>
    </w:p>
    <w:p w14:paraId="7672A9EB" w14:textId="77777777" w:rsidR="008B05F0" w:rsidRDefault="008B05F0" w:rsidP="008B05F0">
      <w:pPr>
        <w:jc w:val="both"/>
        <w:rPr>
          <w:lang w:val="en-GB" w:eastAsia="x-none"/>
        </w:rPr>
      </w:pPr>
      <w:r w:rsidRPr="00585B6A">
        <w:rPr>
          <w:b/>
          <w:lang w:val="en-GB" w:eastAsia="x-none"/>
        </w:rPr>
        <w:t>Proposal#</w:t>
      </w:r>
      <w:r>
        <w:rPr>
          <w:b/>
          <w:lang w:val="en-GB" w:eastAsia="x-none"/>
        </w:rPr>
        <w:t>9</w:t>
      </w:r>
      <w:r w:rsidRPr="00585B6A">
        <w:rPr>
          <w:b/>
          <w:lang w:val="en-GB" w:eastAsia="x-none"/>
        </w:rPr>
        <w:t>:</w:t>
      </w:r>
      <w:r w:rsidRPr="00585B6A">
        <w:rPr>
          <w:lang w:val="en-GB" w:eastAsia="x-none"/>
        </w:rPr>
        <w:t xml:space="preserve"> </w:t>
      </w:r>
      <w:r>
        <w:rPr>
          <w:lang w:val="en-GB" w:eastAsia="x-none"/>
        </w:rPr>
        <w:t>No need is identified to enable the fallback to 4-step RACH from Msg1 after N attempts on 2-Step RACH.</w:t>
      </w:r>
    </w:p>
    <w:p w14:paraId="21661FF3" w14:textId="77777777" w:rsidR="00DE588B" w:rsidRPr="00443753" w:rsidRDefault="00DE588B" w:rsidP="00DE588B">
      <w:pPr>
        <w:pStyle w:val="Heading1"/>
        <w:numPr>
          <w:ilvl w:val="0"/>
          <w:numId w:val="0"/>
        </w:numPr>
        <w:rPr>
          <w:lang w:val="en-US"/>
        </w:rPr>
      </w:pPr>
      <w:r w:rsidRPr="00443753">
        <w:rPr>
          <w:lang w:val="en-US"/>
        </w:rPr>
        <w:t>References</w:t>
      </w:r>
    </w:p>
    <w:p w14:paraId="65E465C5" w14:textId="77777777" w:rsidR="000D1E5D" w:rsidRDefault="00E9577F" w:rsidP="004E2D82">
      <w:pPr>
        <w:widowControl w:val="0"/>
        <w:numPr>
          <w:ilvl w:val="0"/>
          <w:numId w:val="4"/>
        </w:numPr>
        <w:overflowPunct/>
        <w:autoSpaceDE/>
        <w:adjustRightInd/>
        <w:spacing w:after="120"/>
        <w:jc w:val="both"/>
        <w:textAlignment w:val="auto"/>
        <w:rPr>
          <w:lang w:eastAsia="zh-CN"/>
        </w:rPr>
      </w:pPr>
      <w:bookmarkStart w:id="3" w:name="_Ref528829719"/>
      <w:bookmarkStart w:id="4" w:name="_Ref521318726"/>
      <w:bookmarkStart w:id="5" w:name="_Ref524340861"/>
      <w:bookmarkStart w:id="6" w:name="_Ref510774888"/>
      <w:r w:rsidRPr="00E9577F">
        <w:rPr>
          <w:lang w:eastAsia="zh-CN"/>
        </w:rPr>
        <w:t>RP-182894</w:t>
      </w:r>
      <w:r>
        <w:rPr>
          <w:lang w:eastAsia="zh-CN"/>
        </w:rPr>
        <w:t>, “</w:t>
      </w:r>
      <w:r w:rsidRPr="00E9577F">
        <w:rPr>
          <w:lang w:eastAsia="zh-CN"/>
        </w:rPr>
        <w:t>New work item: 2-step RACH for NR</w:t>
      </w:r>
      <w:r>
        <w:rPr>
          <w:lang w:eastAsia="zh-CN"/>
        </w:rPr>
        <w:t xml:space="preserve">”, </w:t>
      </w:r>
      <w:r w:rsidR="004E2D82" w:rsidRPr="004E2D82">
        <w:rPr>
          <w:lang w:eastAsia="zh-CN"/>
        </w:rPr>
        <w:t>ZTE Corporation, Sanechips</w:t>
      </w:r>
      <w:r w:rsidR="000D1E5D" w:rsidRPr="000D1E5D">
        <w:rPr>
          <w:lang w:eastAsia="zh-CN"/>
        </w:rPr>
        <w:t xml:space="preserve">, </w:t>
      </w:r>
      <w:r w:rsidRPr="00E9577F">
        <w:rPr>
          <w:lang w:eastAsia="zh-CN"/>
        </w:rPr>
        <w:t xml:space="preserve">Sorrento, Italy, </w:t>
      </w:r>
      <w:r>
        <w:rPr>
          <w:lang w:eastAsia="zh-CN"/>
        </w:rPr>
        <w:t>December</w:t>
      </w:r>
      <w:r w:rsidRPr="00E9577F">
        <w:rPr>
          <w:lang w:eastAsia="zh-CN"/>
        </w:rPr>
        <w:t>, 2018</w:t>
      </w:r>
      <w:bookmarkEnd w:id="3"/>
    </w:p>
    <w:bookmarkEnd w:id="4"/>
    <w:bookmarkEnd w:id="5"/>
    <w:bookmarkEnd w:id="6"/>
    <w:p w14:paraId="6745E4F4" w14:textId="77777777"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33EDE4" w16cid:durableId="20742818"/>
  <w16cid:commentId w16cid:paraId="3AF3B347" w16cid:durableId="20742819"/>
  <w16cid:commentId w16cid:paraId="62473B66" w16cid:durableId="2074281A"/>
  <w16cid:commentId w16cid:paraId="4470F102" w16cid:durableId="2074281B"/>
  <w16cid:commentId w16cid:paraId="65046E3B" w16cid:durableId="2074283F"/>
  <w16cid:commentId w16cid:paraId="69976C2B" w16cid:durableId="2074281C"/>
  <w16cid:commentId w16cid:paraId="29A82179" w16cid:durableId="2074281D"/>
  <w16cid:commentId w16cid:paraId="20B7D3CD" w16cid:durableId="2074281E"/>
  <w16cid:commentId w16cid:paraId="718EC4A6" w16cid:durableId="2074281F"/>
  <w16cid:commentId w16cid:paraId="444E98D3" w16cid:durableId="20742820"/>
  <w16cid:commentId w16cid:paraId="56AE885D" w16cid:durableId="20742821"/>
  <w16cid:commentId w16cid:paraId="5A0B2FF7" w16cid:durableId="207428A3"/>
  <w16cid:commentId w16cid:paraId="4D63EB6A" w16cid:durableId="20742822"/>
  <w16cid:commentId w16cid:paraId="7645173A" w16cid:durableId="20742823"/>
  <w16cid:commentId w16cid:paraId="514D5EF9" w16cid:durableId="20742824"/>
  <w16cid:commentId w16cid:paraId="465D1A6C" w16cid:durableId="20742825"/>
  <w16cid:commentId w16cid:paraId="44C9D383" w16cid:durableId="20742826"/>
  <w16cid:commentId w16cid:paraId="0C0650B8" w16cid:durableId="20742827"/>
  <w16cid:commentId w16cid:paraId="3C08B457" w16cid:durableId="20742828"/>
  <w16cid:commentId w16cid:paraId="1BF6279C" w16cid:durableId="20742829"/>
  <w16cid:commentId w16cid:paraId="1FF7B1C5" w16cid:durableId="2074282A"/>
  <w16cid:commentId w16cid:paraId="41EF22C9" w16cid:durableId="2074282B"/>
  <w16cid:commentId w16cid:paraId="5F0C5B14" w16cid:durableId="207428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290CF" w14:textId="77777777" w:rsidR="00BE641D" w:rsidRDefault="00BE641D">
      <w:r>
        <w:separator/>
      </w:r>
    </w:p>
  </w:endnote>
  <w:endnote w:type="continuationSeparator" w:id="0">
    <w:p w14:paraId="56AC060B" w14:textId="77777777" w:rsidR="00BE641D" w:rsidRDefault="00BE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DC50B3" w:rsidRDefault="00DC50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C50B3" w:rsidRDefault="00DC50B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DC50B3" w:rsidRDefault="00DC50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B05F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05F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DBA4E" w14:textId="77777777" w:rsidR="00BE641D" w:rsidRDefault="00BE641D">
      <w:r>
        <w:separator/>
      </w:r>
    </w:p>
  </w:footnote>
  <w:footnote w:type="continuationSeparator" w:id="0">
    <w:p w14:paraId="588C24A0" w14:textId="77777777" w:rsidR="00BE641D" w:rsidRDefault="00BE6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DC50B3" w:rsidRDefault="00DC50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7F2813"/>
    <w:multiLevelType w:val="hybridMultilevel"/>
    <w:tmpl w:val="1F2AEA6A"/>
    <w:lvl w:ilvl="0" w:tplc="08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E0E8BC6">
      <w:start w:val="1"/>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156BA"/>
    <w:multiLevelType w:val="hybridMultilevel"/>
    <w:tmpl w:val="BCC68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BC7739"/>
    <w:multiLevelType w:val="hybridMultilevel"/>
    <w:tmpl w:val="30AA3E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60E7F8B"/>
    <w:multiLevelType w:val="hybridMultilevel"/>
    <w:tmpl w:val="8A36E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D406F8"/>
    <w:multiLevelType w:val="hybridMultilevel"/>
    <w:tmpl w:val="56767BC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FB0473"/>
    <w:multiLevelType w:val="hybridMultilevel"/>
    <w:tmpl w:val="1F2AEA6A"/>
    <w:lvl w:ilvl="0" w:tplc="08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E0E8BC6">
      <w:start w:val="1"/>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C9D61E8"/>
    <w:multiLevelType w:val="hybridMultilevel"/>
    <w:tmpl w:val="ADBC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5F60CF"/>
    <w:multiLevelType w:val="hybridMultilevel"/>
    <w:tmpl w:val="7CF2B47C"/>
    <w:lvl w:ilvl="0" w:tplc="9D7876FE">
      <w:start w:val="1"/>
      <w:numFmt w:val="bullet"/>
      <w:lvlText w:val=""/>
      <w:lvlJc w:val="left"/>
      <w:pPr>
        <w:tabs>
          <w:tab w:val="num" w:pos="720"/>
        </w:tabs>
        <w:ind w:left="720" w:hanging="360"/>
      </w:pPr>
      <w:rPr>
        <w:rFonts w:ascii="Wingdings" w:hAnsi="Wingdings" w:hint="default"/>
      </w:rPr>
    </w:lvl>
    <w:lvl w:ilvl="1" w:tplc="48EE635C">
      <w:start w:val="1"/>
      <w:numFmt w:val="bullet"/>
      <w:lvlText w:val=""/>
      <w:lvlJc w:val="left"/>
      <w:pPr>
        <w:tabs>
          <w:tab w:val="num" w:pos="1440"/>
        </w:tabs>
        <w:ind w:left="1440" w:hanging="360"/>
      </w:pPr>
      <w:rPr>
        <w:rFonts w:ascii="Wingdings" w:hAnsi="Wingdings" w:hint="default"/>
      </w:rPr>
    </w:lvl>
    <w:lvl w:ilvl="2" w:tplc="61045EFE" w:tentative="1">
      <w:start w:val="1"/>
      <w:numFmt w:val="bullet"/>
      <w:lvlText w:val=""/>
      <w:lvlJc w:val="left"/>
      <w:pPr>
        <w:tabs>
          <w:tab w:val="num" w:pos="2160"/>
        </w:tabs>
        <w:ind w:left="2160" w:hanging="360"/>
      </w:pPr>
      <w:rPr>
        <w:rFonts w:ascii="Wingdings" w:hAnsi="Wingdings" w:hint="default"/>
      </w:rPr>
    </w:lvl>
    <w:lvl w:ilvl="3" w:tplc="C9AC496E" w:tentative="1">
      <w:start w:val="1"/>
      <w:numFmt w:val="bullet"/>
      <w:lvlText w:val=""/>
      <w:lvlJc w:val="left"/>
      <w:pPr>
        <w:tabs>
          <w:tab w:val="num" w:pos="2880"/>
        </w:tabs>
        <w:ind w:left="2880" w:hanging="360"/>
      </w:pPr>
      <w:rPr>
        <w:rFonts w:ascii="Wingdings" w:hAnsi="Wingdings" w:hint="default"/>
      </w:rPr>
    </w:lvl>
    <w:lvl w:ilvl="4" w:tplc="569030CA" w:tentative="1">
      <w:start w:val="1"/>
      <w:numFmt w:val="bullet"/>
      <w:lvlText w:val=""/>
      <w:lvlJc w:val="left"/>
      <w:pPr>
        <w:tabs>
          <w:tab w:val="num" w:pos="3600"/>
        </w:tabs>
        <w:ind w:left="3600" w:hanging="360"/>
      </w:pPr>
      <w:rPr>
        <w:rFonts w:ascii="Wingdings" w:hAnsi="Wingdings" w:hint="default"/>
      </w:rPr>
    </w:lvl>
    <w:lvl w:ilvl="5" w:tplc="1130B6BE" w:tentative="1">
      <w:start w:val="1"/>
      <w:numFmt w:val="bullet"/>
      <w:lvlText w:val=""/>
      <w:lvlJc w:val="left"/>
      <w:pPr>
        <w:tabs>
          <w:tab w:val="num" w:pos="4320"/>
        </w:tabs>
        <w:ind w:left="4320" w:hanging="360"/>
      </w:pPr>
      <w:rPr>
        <w:rFonts w:ascii="Wingdings" w:hAnsi="Wingdings" w:hint="default"/>
      </w:rPr>
    </w:lvl>
    <w:lvl w:ilvl="6" w:tplc="153C1E68" w:tentative="1">
      <w:start w:val="1"/>
      <w:numFmt w:val="bullet"/>
      <w:lvlText w:val=""/>
      <w:lvlJc w:val="left"/>
      <w:pPr>
        <w:tabs>
          <w:tab w:val="num" w:pos="5040"/>
        </w:tabs>
        <w:ind w:left="5040" w:hanging="360"/>
      </w:pPr>
      <w:rPr>
        <w:rFonts w:ascii="Wingdings" w:hAnsi="Wingdings" w:hint="default"/>
      </w:rPr>
    </w:lvl>
    <w:lvl w:ilvl="7" w:tplc="D9F63110" w:tentative="1">
      <w:start w:val="1"/>
      <w:numFmt w:val="bullet"/>
      <w:lvlText w:val=""/>
      <w:lvlJc w:val="left"/>
      <w:pPr>
        <w:tabs>
          <w:tab w:val="num" w:pos="5760"/>
        </w:tabs>
        <w:ind w:left="5760" w:hanging="360"/>
      </w:pPr>
      <w:rPr>
        <w:rFonts w:ascii="Wingdings" w:hAnsi="Wingdings" w:hint="default"/>
      </w:rPr>
    </w:lvl>
    <w:lvl w:ilvl="8" w:tplc="ABF2E82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037437"/>
    <w:multiLevelType w:val="hybridMultilevel"/>
    <w:tmpl w:val="5900AF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1505EC"/>
    <w:multiLevelType w:val="hybridMultilevel"/>
    <w:tmpl w:val="B30C5A06"/>
    <w:lvl w:ilvl="0" w:tplc="CA56D4B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091D44"/>
    <w:multiLevelType w:val="hybridMultilevel"/>
    <w:tmpl w:val="C2E8B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F90D41"/>
    <w:multiLevelType w:val="hybridMultilevel"/>
    <w:tmpl w:val="3768E82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B2BD5"/>
    <w:multiLevelType w:val="hybridMultilevel"/>
    <w:tmpl w:val="F2B48D3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26A1335"/>
    <w:multiLevelType w:val="hybridMultilevel"/>
    <w:tmpl w:val="08AE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974F76"/>
    <w:multiLevelType w:val="hybridMultilevel"/>
    <w:tmpl w:val="0FEC0DD0"/>
    <w:lvl w:ilvl="0" w:tplc="80AA5C2A">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BA3FBB"/>
    <w:multiLevelType w:val="hybridMultilevel"/>
    <w:tmpl w:val="3A66C5AE"/>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1"/>
  </w:num>
  <w:num w:numId="3">
    <w:abstractNumId w:val="26"/>
  </w:num>
  <w:num w:numId="4">
    <w:abstractNumId w:val="4"/>
  </w:num>
  <w:num w:numId="5">
    <w:abstractNumId w:val="15"/>
  </w:num>
  <w:num w:numId="6">
    <w:abstractNumId w:val="9"/>
  </w:num>
  <w:num w:numId="7">
    <w:abstractNumId w:val="19"/>
  </w:num>
  <w:num w:numId="8">
    <w:abstractNumId w:val="18"/>
  </w:num>
  <w:num w:numId="9">
    <w:abstractNumId w:val="21"/>
  </w:num>
  <w:num w:numId="10">
    <w:abstractNumId w:val="10"/>
  </w:num>
  <w:num w:numId="11">
    <w:abstractNumId w:val="23"/>
  </w:num>
  <w:num w:numId="12">
    <w:abstractNumId w:val="8"/>
  </w:num>
  <w:num w:numId="13">
    <w:abstractNumId w:val="3"/>
  </w:num>
  <w:num w:numId="14">
    <w:abstractNumId w:val="12"/>
  </w:num>
  <w:num w:numId="15">
    <w:abstractNumId w:val="19"/>
  </w:num>
  <w:num w:numId="16">
    <w:abstractNumId w:val="19"/>
  </w:num>
  <w:num w:numId="17">
    <w:abstractNumId w:val="19"/>
  </w:num>
  <w:num w:numId="18">
    <w:abstractNumId w:val="19"/>
  </w:num>
  <w:num w:numId="19">
    <w:abstractNumId w:val="19"/>
  </w:num>
  <w:num w:numId="20">
    <w:abstractNumId w:val="19"/>
  </w:num>
  <w:num w:numId="21">
    <w:abstractNumId w:val="19"/>
  </w:num>
  <w:num w:numId="22">
    <w:abstractNumId w:val="19"/>
  </w:num>
  <w:num w:numId="23">
    <w:abstractNumId w:val="19"/>
  </w:num>
  <w:num w:numId="24">
    <w:abstractNumId w:val="19"/>
  </w:num>
  <w:num w:numId="25">
    <w:abstractNumId w:val="19"/>
  </w:num>
  <w:num w:numId="26">
    <w:abstractNumId w:val="17"/>
  </w:num>
  <w:num w:numId="27">
    <w:abstractNumId w:val="7"/>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5"/>
  </w:num>
  <w:num w:numId="35">
    <w:abstractNumId w:val="24"/>
  </w:num>
  <w:num w:numId="36">
    <w:abstractNumId w:val="22"/>
  </w:num>
  <w:num w:numId="37">
    <w:abstractNumId w:val="1"/>
  </w:num>
  <w:num w:numId="38">
    <w:abstractNumId w:val="14"/>
  </w:num>
  <w:num w:numId="39">
    <w:abstractNumId w:val="20"/>
  </w:num>
  <w:num w:numId="40">
    <w:abstractNumId w:val="25"/>
  </w:num>
  <w:num w:numId="41">
    <w:abstractNumId w:val="2"/>
  </w:num>
  <w:num w:numId="42">
    <w:abstractNumId w:val="13"/>
  </w:num>
  <w:num w:numId="43">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0CE"/>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2EE"/>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0F8F"/>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1D6"/>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266"/>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B7EA9"/>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240"/>
    <w:rsid w:val="002C36D3"/>
    <w:rsid w:val="002C3788"/>
    <w:rsid w:val="002C3883"/>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7F7"/>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0BFD"/>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D95"/>
    <w:rsid w:val="004B6EC5"/>
    <w:rsid w:val="004B6FFB"/>
    <w:rsid w:val="004B795F"/>
    <w:rsid w:val="004B7BA5"/>
    <w:rsid w:val="004C029A"/>
    <w:rsid w:val="004C0346"/>
    <w:rsid w:val="004C03CC"/>
    <w:rsid w:val="004C0426"/>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E2B"/>
    <w:rsid w:val="00541F0B"/>
    <w:rsid w:val="00542285"/>
    <w:rsid w:val="00542A75"/>
    <w:rsid w:val="005433D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A34"/>
    <w:rsid w:val="00581BB0"/>
    <w:rsid w:val="00581C06"/>
    <w:rsid w:val="00581F00"/>
    <w:rsid w:val="00581F1A"/>
    <w:rsid w:val="00581F40"/>
    <w:rsid w:val="00582794"/>
    <w:rsid w:val="005829CC"/>
    <w:rsid w:val="00582D3F"/>
    <w:rsid w:val="00582D91"/>
    <w:rsid w:val="00582E3D"/>
    <w:rsid w:val="00583147"/>
    <w:rsid w:val="005836D0"/>
    <w:rsid w:val="005836FA"/>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022B"/>
    <w:rsid w:val="005B174A"/>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38A"/>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02C"/>
    <w:rsid w:val="005F2733"/>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1D7B"/>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12"/>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4FE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3EA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299"/>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5F0"/>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5A"/>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2A7"/>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835"/>
    <w:rsid w:val="008F1A4E"/>
    <w:rsid w:val="008F1CF8"/>
    <w:rsid w:val="008F2201"/>
    <w:rsid w:val="008F2595"/>
    <w:rsid w:val="008F2658"/>
    <w:rsid w:val="008F26E8"/>
    <w:rsid w:val="008F2A25"/>
    <w:rsid w:val="008F2B4B"/>
    <w:rsid w:val="008F2B6D"/>
    <w:rsid w:val="008F2D29"/>
    <w:rsid w:val="008F2FE2"/>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6F9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7211"/>
    <w:rsid w:val="00927752"/>
    <w:rsid w:val="009300CB"/>
    <w:rsid w:val="00930305"/>
    <w:rsid w:val="0093059F"/>
    <w:rsid w:val="009305AC"/>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1BD"/>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47"/>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E7D7D"/>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83B"/>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353"/>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3F8"/>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7"/>
    <w:rsid w:val="00B8769E"/>
    <w:rsid w:val="00B876D1"/>
    <w:rsid w:val="00B87855"/>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1D"/>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560"/>
    <w:rsid w:val="00CA589E"/>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10"/>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3A"/>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3DF0"/>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9BC"/>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DD3"/>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449"/>
    <w:rsid w:val="00EE78B0"/>
    <w:rsid w:val="00EE7D91"/>
    <w:rsid w:val="00EE7EBD"/>
    <w:rsid w:val="00EE7ECE"/>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0EC2"/>
    <w:rsid w:val="00FE125E"/>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F737F-617D-499D-8299-59BD2D1F3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AAF3C3-72D9-4FB4-98E9-79CC00F4B64A}">
  <ds:schemaRefs>
    <ds:schemaRef ds:uri="http://schemas.openxmlformats.org/officeDocument/2006/bibliography"/>
  </ds:schemaRefs>
</ds:datastoreItem>
</file>

<file path=customXml/itemProps5.xml><?xml version="1.0" encoding="utf-8"?>
<ds:datastoreItem xmlns:ds="http://schemas.openxmlformats.org/officeDocument/2006/customXml" ds:itemID="{13EB4784-733C-4A59-9288-B9BC03115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1908</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(Seau Sian)</cp:lastModifiedBy>
  <cp:revision>3</cp:revision>
  <cp:lastPrinted>2011-11-10T14:49:00Z</cp:lastPrinted>
  <dcterms:created xsi:type="dcterms:W3CDTF">2019-05-02T20:21:00Z</dcterms:created>
  <dcterms:modified xsi:type="dcterms:W3CDTF">2019-05-02T20:41:00Z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2019-05-01 16:59:20Z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